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F3" w:rsidRPr="00380AF3" w:rsidRDefault="00380AF3" w:rsidP="00380A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Raport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anual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activitate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br/>
      </w:r>
      <w:r w:rsidR="00267172">
        <w:rPr>
          <w:rFonts w:ascii="Times New Roman" w:eastAsia="Times New Roman" w:hAnsi="Times New Roman" w:cs="Times New Roman"/>
          <w:b/>
          <w:bCs/>
          <w:kern w:val="0"/>
        </w:rPr>
        <w:t>Î.M.</w:t>
      </w:r>
      <w:r w:rsidR="008E2A1D">
        <w:rPr>
          <w:rFonts w:ascii="Times New Roman" w:eastAsia="Times New Roman" w:hAnsi="Times New Roman" w:cs="Times New Roman"/>
          <w:b/>
          <w:bCs/>
          <w:kern w:val="0"/>
        </w:rPr>
        <w:t>"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Apă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-Canal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Ocnița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"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pentru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anul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 2025</w:t>
      </w:r>
    </w:p>
    <w:p w:rsidR="00380AF3" w:rsidRPr="00380AF3" w:rsidRDefault="008E2A1D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</w:t>
      </w:r>
      <w:r w:rsidR="00267172">
        <w:rPr>
          <w:rFonts w:ascii="Times New Roman" w:eastAsia="Times New Roman" w:hAnsi="Times New Roman" w:cs="Times New Roman"/>
          <w:kern w:val="0"/>
        </w:rPr>
        <w:t>Î.M.</w:t>
      </w:r>
      <w:r>
        <w:rPr>
          <w:rFonts w:ascii="Times New Roman" w:eastAsia="Times New Roman" w:hAnsi="Times New Roman" w:cs="Times New Roman"/>
          <w:kern w:val="0"/>
        </w:rPr>
        <w:t xml:space="preserve"> "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-Canal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Ocnița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"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principalul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operator al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serviciilor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alimentare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cu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canalizare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orașul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Ocnița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.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Întreprinderea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asigură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furnizarea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apei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potabile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colectarea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șiepurarea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apelor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uzate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precum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șiexploatarea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întreținerea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rețelelor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șicanalizare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evacuarea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deșeurilor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precum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lucrări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salubrizare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amenajarea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orașului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>.</w:t>
      </w:r>
    </w:p>
    <w:p w:rsidR="00380AF3" w:rsidRPr="00380AF3" w:rsidRDefault="008E2A1D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Scopul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principal al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întreprinderii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asigurarea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populației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380AF3" w:rsidRPr="00380AF3">
        <w:rPr>
          <w:rFonts w:ascii="Times New Roman" w:eastAsia="Times New Roman" w:hAnsi="Times New Roman" w:cs="Times New Roman"/>
          <w:kern w:val="0"/>
        </w:rPr>
        <w:t>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agenților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economici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din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oraș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cu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potabilă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calitate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menținerea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funcționării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stabile a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sistemelor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alimentare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cu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modernizarea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infrastructurii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evacuarea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timp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deșeurilor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menținerea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curățeniei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380AF3" w:rsidRPr="00380AF3">
        <w:rPr>
          <w:rFonts w:ascii="Times New Roman" w:eastAsia="Times New Roman" w:hAnsi="Times New Roman" w:cs="Times New Roman"/>
          <w:kern w:val="0"/>
        </w:rPr>
        <w:t>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ordinii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sanitare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oraș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>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1.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Numărul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consumatorilor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380AF3">
        <w:rPr>
          <w:rFonts w:ascii="Times New Roman" w:eastAsia="Times New Roman" w:hAnsi="Times New Roman" w:cs="Times New Roman"/>
          <w:kern w:val="0"/>
        </w:rPr>
        <w:t xml:space="preserve">La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sfârșitul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anului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2025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serviciile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întreprinderii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fost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utilizate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de:</w:t>
      </w:r>
    </w:p>
    <w:p w:rsidR="00380AF3" w:rsidRPr="00380AF3" w:rsidRDefault="008E2A1D" w:rsidP="00380AF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Populația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</w:rPr>
        <w:t>gospodării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): </w:t>
      </w:r>
      <w:r w:rsidRPr="008E2A1D">
        <w:rPr>
          <w:rFonts w:ascii="Times New Roman" w:eastAsia="Times New Roman" w:hAnsi="Times New Roman" w:cs="Times New Roman"/>
          <w:b/>
          <w:kern w:val="0"/>
        </w:rPr>
        <w:t>3919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abonați</w:t>
      </w:r>
      <w:proofErr w:type="spellEnd"/>
    </w:p>
    <w:p w:rsidR="00380AF3" w:rsidRPr="008E2A1D" w:rsidRDefault="00380AF3" w:rsidP="00380AF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Persoanejuridic</w:t>
      </w:r>
      <w:r w:rsidR="008E2A1D">
        <w:rPr>
          <w:rFonts w:ascii="Times New Roman" w:eastAsia="Times New Roman" w:hAnsi="Times New Roman" w:cs="Times New Roman"/>
          <w:kern w:val="0"/>
        </w:rPr>
        <w:t>e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(</w:t>
      </w:r>
      <w:proofErr w:type="spellStart"/>
      <w:r w:rsidR="008E2A1D">
        <w:rPr>
          <w:rFonts w:ascii="Times New Roman" w:eastAsia="Times New Roman" w:hAnsi="Times New Roman" w:cs="Times New Roman"/>
          <w:kern w:val="0"/>
        </w:rPr>
        <w:t>întreprinderi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8E2A1D">
        <w:rPr>
          <w:rFonts w:ascii="Times New Roman" w:eastAsia="Times New Roman" w:hAnsi="Times New Roman" w:cs="Times New Roman"/>
          <w:kern w:val="0"/>
        </w:rPr>
        <w:t>instituții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): </w:t>
      </w:r>
      <w:r w:rsidR="008E2A1D" w:rsidRPr="008E2A1D">
        <w:rPr>
          <w:rFonts w:ascii="Times New Roman" w:eastAsia="Times New Roman" w:hAnsi="Times New Roman" w:cs="Times New Roman"/>
          <w:b/>
          <w:kern w:val="0"/>
        </w:rPr>
        <w:t>133</w:t>
      </w:r>
    </w:p>
    <w:p w:rsidR="00380AF3" w:rsidRPr="008E2A1D" w:rsidRDefault="008E2A1D" w:rsidP="00380AF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Numărul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total de </w:t>
      </w:r>
      <w:proofErr w:type="spellStart"/>
      <w:r>
        <w:rPr>
          <w:rFonts w:ascii="Times New Roman" w:eastAsia="Times New Roman" w:hAnsi="Times New Roman" w:cs="Times New Roman"/>
          <w:kern w:val="0"/>
        </w:rPr>
        <w:t>consumatori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: </w:t>
      </w:r>
      <w:r w:rsidRPr="008E2A1D">
        <w:rPr>
          <w:rFonts w:ascii="Times New Roman" w:eastAsia="Times New Roman" w:hAnsi="Times New Roman" w:cs="Times New Roman"/>
          <w:b/>
          <w:kern w:val="0"/>
        </w:rPr>
        <w:t>4032</w:t>
      </w:r>
    </w:p>
    <w:p w:rsidR="00380AF3" w:rsidRPr="008E2A1D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o-RO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parcursul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anului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fost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conectați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rețeaua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52 de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abonați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noi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în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sectorul</w:t>
      </w:r>
      <w:proofErr w:type="spellEnd"/>
      <w:r w:rsidR="008E2A1D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privat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r w:rsidRPr="00380AF3">
        <w:rPr>
          <w:rFonts w:ascii="Times New Roman" w:eastAsia="Times New Roman" w:hAnsi="Times New Roman" w:cs="Times New Roman"/>
          <w:kern w:val="0"/>
        </w:rPr>
        <w:t>și</w:t>
      </w:r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8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organizații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>,</w:t>
      </w:r>
      <w:r w:rsidR="008E2A1D">
        <w:rPr>
          <w:rFonts w:ascii="Times New Roman" w:eastAsia="Times New Roman" w:hAnsi="Times New Roman" w:cs="Times New Roman"/>
          <w:kern w:val="0"/>
        </w:rPr>
        <w:br/>
        <w:t xml:space="preserve"> </w:t>
      </w:r>
      <w:r w:rsidR="008E2A1D" w:rsidRPr="008E2A1D">
        <w:rPr>
          <w:rFonts w:ascii="Times New Roman" w:eastAsia="Times New Roman" w:hAnsi="Times New Roman" w:cs="Times New Roman"/>
          <w:b/>
          <w:kern w:val="0"/>
        </w:rPr>
        <w:t xml:space="preserve">27 </w:t>
      </w:r>
      <w:r w:rsidR="008E2A1D">
        <w:rPr>
          <w:rFonts w:ascii="Times New Roman" w:eastAsia="Times New Roman" w:hAnsi="Times New Roman" w:cs="Times New Roman"/>
          <w:kern w:val="0"/>
        </w:rPr>
        <w:t xml:space="preserve">de </w:t>
      </w:r>
      <w:proofErr w:type="spellStart"/>
      <w:r w:rsidR="008E2A1D">
        <w:rPr>
          <w:rFonts w:ascii="Times New Roman" w:eastAsia="Times New Roman" w:hAnsi="Times New Roman" w:cs="Times New Roman"/>
          <w:kern w:val="0"/>
        </w:rPr>
        <w:t>contracte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încheiate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evacuarea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8E2A1D">
        <w:rPr>
          <w:rFonts w:ascii="Times New Roman" w:eastAsia="Times New Roman" w:hAnsi="Times New Roman" w:cs="Times New Roman"/>
          <w:kern w:val="0"/>
        </w:rPr>
        <w:t>deșeurilor</w:t>
      </w:r>
      <w:proofErr w:type="spellEnd"/>
      <w:r w:rsidR="008E2A1D">
        <w:rPr>
          <w:rFonts w:ascii="Times New Roman" w:eastAsia="Times New Roman" w:hAnsi="Times New Roman" w:cs="Times New Roman"/>
          <w:kern w:val="0"/>
        </w:rPr>
        <w:t xml:space="preserve"> 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2.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Volumul</w:t>
      </w:r>
      <w:proofErr w:type="spellEnd"/>
      <w:r w:rsidR="005B08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apei</w:t>
      </w:r>
      <w:proofErr w:type="spellEnd"/>
      <w:r w:rsidR="005B08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furnizate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anul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2025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întreprinderea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furnizat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:</w:t>
      </w:r>
    </w:p>
    <w:p w:rsidR="00380AF3" w:rsidRPr="005B081E" w:rsidRDefault="005B081E" w:rsidP="005B081E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Apă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potabilă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: </w:t>
      </w:r>
      <w:r w:rsidRPr="005B081E">
        <w:rPr>
          <w:rFonts w:ascii="Times New Roman" w:eastAsia="Times New Roman" w:hAnsi="Times New Roman" w:cs="Times New Roman"/>
          <w:b/>
          <w:kern w:val="0"/>
        </w:rPr>
        <w:t>118 000</w:t>
      </w:r>
      <w:r w:rsidR="00380AF3" w:rsidRPr="00380AF3">
        <w:rPr>
          <w:rFonts w:ascii="Times New Roman" w:eastAsia="Times New Roman" w:hAnsi="Times New Roman" w:cs="Times New Roman"/>
          <w:kern w:val="0"/>
        </w:rPr>
        <w:t xml:space="preserve"> m³</w:t>
      </w:r>
    </w:p>
    <w:p w:rsidR="00380AF3" w:rsidRPr="00380AF3" w:rsidRDefault="00380AF3" w:rsidP="00380AF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C</w:t>
      </w:r>
      <w:r w:rsidR="005B081E">
        <w:rPr>
          <w:rFonts w:ascii="Times New Roman" w:eastAsia="Times New Roman" w:hAnsi="Times New Roman" w:cs="Times New Roman"/>
          <w:kern w:val="0"/>
        </w:rPr>
        <w:t>antitatea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5B081E">
        <w:rPr>
          <w:rFonts w:ascii="Times New Roman" w:eastAsia="Times New Roman" w:hAnsi="Times New Roman" w:cs="Times New Roman"/>
          <w:kern w:val="0"/>
        </w:rPr>
        <w:t>deșeuri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evacuate: </w:t>
      </w:r>
      <w:r w:rsidR="005B081E" w:rsidRPr="005B081E">
        <w:rPr>
          <w:rFonts w:ascii="Times New Roman" w:eastAsia="Times New Roman" w:hAnsi="Times New Roman" w:cs="Times New Roman"/>
          <w:b/>
          <w:kern w:val="0"/>
        </w:rPr>
        <w:t>119 000</w:t>
      </w:r>
      <w:r w:rsidRPr="00380AF3">
        <w:rPr>
          <w:rFonts w:ascii="Times New Roman" w:eastAsia="Times New Roman" w:hAnsi="Times New Roman" w:cs="Times New Roman"/>
          <w:kern w:val="0"/>
        </w:rPr>
        <w:t xml:space="preserve"> m³</w:t>
      </w:r>
    </w:p>
    <w:p w:rsidR="00380AF3" w:rsidRPr="00380AF3" w:rsidRDefault="00380AF3" w:rsidP="00380AF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r w:rsidRPr="00380AF3">
        <w:rPr>
          <w:rFonts w:ascii="Times New Roman" w:eastAsia="Times New Roman" w:hAnsi="Times New Roman" w:cs="Times New Roman"/>
          <w:kern w:val="0"/>
        </w:rPr>
        <w:t xml:space="preserve">Ape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uzate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5B081E">
        <w:rPr>
          <w:rFonts w:ascii="Times New Roman" w:eastAsia="Times New Roman" w:hAnsi="Times New Roman" w:cs="Times New Roman"/>
          <w:kern w:val="0"/>
        </w:rPr>
        <w:t>recepționate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 w:rsidR="005B081E">
        <w:rPr>
          <w:rFonts w:ascii="Times New Roman" w:eastAsia="Times New Roman" w:hAnsi="Times New Roman" w:cs="Times New Roman"/>
          <w:kern w:val="0"/>
        </w:rPr>
        <w:t>epurare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: </w:t>
      </w:r>
      <w:r w:rsidR="005B081E" w:rsidRPr="005B081E">
        <w:rPr>
          <w:rFonts w:ascii="Times New Roman" w:eastAsia="Times New Roman" w:hAnsi="Times New Roman" w:cs="Times New Roman"/>
          <w:b/>
          <w:kern w:val="0"/>
        </w:rPr>
        <w:t>90 000</w:t>
      </w:r>
      <w:r w:rsidRPr="00380AF3">
        <w:rPr>
          <w:rFonts w:ascii="Times New Roman" w:eastAsia="Times New Roman" w:hAnsi="Times New Roman" w:cs="Times New Roman"/>
          <w:kern w:val="0"/>
        </w:rPr>
        <w:t xml:space="preserve"> m³</w:t>
      </w:r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Principala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sursă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potabilă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sunt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5B081E">
        <w:rPr>
          <w:rFonts w:ascii="Times New Roman" w:eastAsia="Times New Roman" w:hAnsi="Times New Roman" w:cs="Times New Roman"/>
          <w:b/>
          <w:bCs/>
          <w:kern w:val="0"/>
        </w:rPr>
        <w:t>sondele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. Din </w:t>
      </w:r>
      <w:proofErr w:type="spellStart"/>
      <w:r w:rsidR="005B081E">
        <w:rPr>
          <w:rFonts w:ascii="Times New Roman" w:eastAsia="Times New Roman" w:hAnsi="Times New Roman" w:cs="Times New Roman"/>
          <w:kern w:val="0"/>
        </w:rPr>
        <w:t>sonde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apa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este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pompată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rezervorul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dizenfectare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r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iar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din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rezervor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este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distribuită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rețeaua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r w:rsidRPr="00380AF3">
        <w:rPr>
          <w:rFonts w:ascii="Times New Roman" w:eastAsia="Times New Roman" w:hAnsi="Times New Roman" w:cs="Times New Roman"/>
          <w:kern w:val="0"/>
        </w:rPr>
        <w:t>a</w:t>
      </w:r>
      <w:r w:rsidR="005B081E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orașului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același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timp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Pr="00B17F94">
        <w:rPr>
          <w:rFonts w:ascii="Times New Roman" w:eastAsia="Times New Roman" w:hAnsi="Times New Roman" w:cs="Times New Roman"/>
          <w:bCs/>
          <w:kern w:val="0"/>
        </w:rPr>
        <w:t>pierderile</w:t>
      </w:r>
      <w:proofErr w:type="spellEnd"/>
      <w:r w:rsidRPr="00B17F94">
        <w:rPr>
          <w:rFonts w:ascii="Times New Roman" w:eastAsia="Times New Roman" w:hAnsi="Times New Roman" w:cs="Times New Roman"/>
          <w:bCs/>
          <w:kern w:val="0"/>
        </w:rPr>
        <w:t xml:space="preserve"> de </w:t>
      </w:r>
      <w:proofErr w:type="spellStart"/>
      <w:r w:rsidRPr="00B17F94">
        <w:rPr>
          <w:rFonts w:ascii="Times New Roman" w:eastAsia="Times New Roman" w:hAnsi="Times New Roman" w:cs="Times New Roman"/>
          <w:bCs/>
          <w:kern w:val="0"/>
        </w:rPr>
        <w:t>apă</w:t>
      </w:r>
      <w:proofErr w:type="spellEnd"/>
      <w:r w:rsidR="00B17F94" w:rsidRPr="00B17F94">
        <w:rPr>
          <w:rFonts w:ascii="Times New Roman" w:eastAsia="Times New Roman" w:hAnsi="Times New Roman" w:cs="Times New Roman"/>
          <w:bCs/>
          <w:kern w:val="0"/>
        </w:rPr>
        <w:t xml:space="preserve"> </w:t>
      </w:r>
      <w:proofErr w:type="spellStart"/>
      <w:r w:rsidRPr="00B17F94">
        <w:rPr>
          <w:rFonts w:ascii="Times New Roman" w:eastAsia="Times New Roman" w:hAnsi="Times New Roman" w:cs="Times New Roman"/>
          <w:bCs/>
          <w:kern w:val="0"/>
        </w:rPr>
        <w:t>înrețea</w:t>
      </w:r>
      <w:proofErr w:type="spellEnd"/>
      <w:r w:rsidR="00B17F94" w:rsidRPr="00B17F94">
        <w:rPr>
          <w:rFonts w:ascii="Times New Roman" w:eastAsia="Times New Roman" w:hAnsi="Times New Roman" w:cs="Times New Roman"/>
          <w:bCs/>
          <w:kern w:val="0"/>
        </w:rPr>
        <w:t xml:space="preserve"> </w:t>
      </w:r>
      <w:proofErr w:type="spellStart"/>
      <w:r w:rsidRPr="00B17F94">
        <w:rPr>
          <w:rFonts w:ascii="Times New Roman" w:eastAsia="Times New Roman" w:hAnsi="Times New Roman" w:cs="Times New Roman"/>
          <w:bCs/>
          <w:kern w:val="0"/>
        </w:rPr>
        <w:t>constituie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="00B17F94">
        <w:rPr>
          <w:rFonts w:ascii="Times New Roman" w:eastAsia="Times New Roman" w:hAnsi="Times New Roman" w:cs="Times New Roman"/>
          <w:b/>
          <w:bCs/>
          <w:kern w:val="0"/>
        </w:rPr>
        <w:t xml:space="preserve">43 300m3 </w:t>
      </w:r>
      <w:r w:rsidRPr="00380AF3">
        <w:rPr>
          <w:rFonts w:ascii="Times New Roman" w:eastAsia="Times New Roman" w:hAnsi="Times New Roman" w:cs="Times New Roman"/>
          <w:kern w:val="0"/>
        </w:rPr>
        <w:t xml:space="preserve">, din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cauza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uzurii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conductelor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pierderilor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tehnologice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3.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Tarifele</w:t>
      </w:r>
      <w:proofErr w:type="spellEnd"/>
      <w:r w:rsidR="00B17F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pentru</w:t>
      </w:r>
      <w:proofErr w:type="spellEnd"/>
      <w:r w:rsidR="00B17F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servicii</w:t>
      </w:r>
      <w:proofErr w:type="spellEnd"/>
    </w:p>
    <w:p w:rsidR="00380AF3" w:rsidRPr="00B17F94" w:rsidRDefault="00025590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o-RO"/>
        </w:rPr>
      </w:pPr>
      <w:r>
        <w:rPr>
          <w:rFonts w:ascii="Times New Roman" w:eastAsia="Times New Roman" w:hAnsi="Times New Roman" w:cs="Times New Roman"/>
          <w:kern w:val="0"/>
        </w:rPr>
        <w:t xml:space="preserve">  C</w:t>
      </w:r>
      <w:r w:rsidR="00B17F94">
        <w:rPr>
          <w:rFonts w:ascii="Times New Roman" w:eastAsia="Times New Roman" w:hAnsi="Times New Roman" w:cs="Times New Roman"/>
          <w:kern w:val="0"/>
        </w:rPr>
        <w:t xml:space="preserve">onform 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hotărîrii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comisiei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administrare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ANRE </w:t>
      </w:r>
      <w:r>
        <w:rPr>
          <w:rFonts w:ascii="Times New Roman" w:eastAsia="Times New Roman" w:hAnsi="Times New Roman" w:cs="Times New Roman"/>
          <w:kern w:val="0"/>
        </w:rPr>
        <w:t xml:space="preserve"> ,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Întreprinderea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Municipala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''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-Canal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Ocnița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''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pezintă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cheltuielile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venitul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anual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pînă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pe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kern w:val="0"/>
        </w:rPr>
        <w:t>mai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B17F94">
        <w:rPr>
          <w:rFonts w:ascii="Times New Roman" w:eastAsia="Times New Roman" w:hAnsi="Times New Roman" w:cs="Times New Roman"/>
          <w:kern w:val="0"/>
        </w:rPr>
        <w:t xml:space="preserve">conform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cărora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ANRE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aprobă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tarifele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canalizare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anul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B17F94">
        <w:rPr>
          <w:rFonts w:ascii="Times New Roman" w:eastAsia="Times New Roman" w:hAnsi="Times New Roman" w:cs="Times New Roman"/>
          <w:kern w:val="0"/>
        </w:rPr>
        <w:t>curent</w:t>
      </w:r>
      <w:proofErr w:type="spellEnd"/>
      <w:r w:rsidR="00B17F94">
        <w:rPr>
          <w:rFonts w:ascii="Times New Roman" w:eastAsia="Times New Roman" w:hAnsi="Times New Roman" w:cs="Times New Roman"/>
          <w:kern w:val="0"/>
        </w:rPr>
        <w:t>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4.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Principalele</w:t>
      </w:r>
      <w:proofErr w:type="spellEnd"/>
      <w:r w:rsidR="000255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lucrări</w:t>
      </w:r>
      <w:proofErr w:type="spellEnd"/>
      <w:r w:rsidR="000255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realizate</w:t>
      </w:r>
      <w:proofErr w:type="spellEnd"/>
      <w:r w:rsidR="000255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în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2025</w:t>
      </w:r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parcursul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perioadei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raportare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fost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realizate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următoarele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lucrări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:</w:t>
      </w:r>
    </w:p>
    <w:p w:rsidR="00380AF3" w:rsidRPr="00025590" w:rsidRDefault="00380AF3" w:rsidP="00025590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înlocuirea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reconstrucția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a 2 km </w:t>
      </w:r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rețele</w:t>
      </w:r>
      <w:r w:rsidR="00025590">
        <w:rPr>
          <w:rFonts w:ascii="Times New Roman" w:eastAsia="Times New Roman" w:hAnsi="Times New Roman" w:cs="Times New Roman"/>
          <w:kern w:val="0"/>
        </w:rPr>
        <w:t>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instalate52 </w:t>
      </w:r>
      <w:proofErr w:type="spellStart"/>
      <w:r w:rsidR="00025590">
        <w:rPr>
          <w:rFonts w:ascii="Times New Roman" w:eastAsia="Times New Roman" w:hAnsi="Times New Roman" w:cs="Times New Roman"/>
          <w:kern w:val="0"/>
        </w:rPr>
        <w:t>fîntîni</w:t>
      </w:r>
      <w:proofErr w:type="spellEnd"/>
    </w:p>
    <w:p w:rsidR="00380AF3" w:rsidRPr="00380AF3" w:rsidRDefault="00025590" w:rsidP="00380AF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lastRenderedPageBreak/>
        <w:t>lichidarea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a </w:t>
      </w:r>
      <w:r w:rsidRPr="00025590">
        <w:rPr>
          <w:rFonts w:ascii="Times New Roman" w:eastAsia="Times New Roman" w:hAnsi="Times New Roman" w:cs="Times New Roman"/>
          <w:b/>
          <w:kern w:val="0"/>
        </w:rPr>
        <w:t>60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avarii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rețelele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</w:p>
    <w:p w:rsidR="00380AF3" w:rsidRPr="00380AF3" w:rsidRDefault="00380AF3" w:rsidP="00380AF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curățarea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a </w:t>
      </w:r>
      <w:r w:rsidR="00025590" w:rsidRPr="00025590">
        <w:rPr>
          <w:rFonts w:ascii="Times New Roman" w:eastAsia="Times New Roman" w:hAnsi="Times New Roman" w:cs="Times New Roman"/>
          <w:b/>
          <w:kern w:val="0"/>
        </w:rPr>
        <w:t>96</w:t>
      </w:r>
      <w:r w:rsidRPr="00380AF3">
        <w:rPr>
          <w:rFonts w:ascii="Times New Roman" w:eastAsia="Times New Roman" w:hAnsi="Times New Roman" w:cs="Times New Roman"/>
          <w:kern w:val="0"/>
        </w:rPr>
        <w:t xml:space="preserve"> km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rețele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canalizare</w:t>
      </w:r>
      <w:proofErr w:type="spellEnd"/>
    </w:p>
    <w:p w:rsidR="00380AF3" w:rsidRPr="00380AF3" w:rsidRDefault="00380AF3" w:rsidP="00380AF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instalarea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a </w:t>
      </w:r>
      <w:r w:rsidR="00025590" w:rsidRPr="00025590">
        <w:rPr>
          <w:rFonts w:ascii="Times New Roman" w:eastAsia="Times New Roman" w:hAnsi="Times New Roman" w:cs="Times New Roman"/>
          <w:b/>
          <w:kern w:val="0"/>
        </w:rPr>
        <w:t>168</w:t>
      </w:r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apometre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noi</w:t>
      </w:r>
      <w:proofErr w:type="spellEnd"/>
    </w:p>
    <w:p w:rsidR="00380AF3" w:rsidRPr="00380AF3" w:rsidRDefault="00380AF3" w:rsidP="00380AF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procurarea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unui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tractor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împreună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 cu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Primăria</w:t>
      </w:r>
      <w:proofErr w:type="spellEnd"/>
      <w:r w:rsidR="00025590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orașului</w:t>
      </w:r>
      <w:proofErr w:type="spellEnd"/>
      <w:r w:rsidR="00025590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sumă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de </w:t>
      </w:r>
      <w:r w:rsidR="00025590" w:rsidRPr="00025590">
        <w:rPr>
          <w:rFonts w:ascii="Times New Roman" w:eastAsia="Times New Roman" w:hAnsi="Times New Roman" w:cs="Times New Roman"/>
          <w:b/>
          <w:kern w:val="0"/>
        </w:rPr>
        <w:t>440 000</w:t>
      </w:r>
      <w:r w:rsidR="00025590">
        <w:rPr>
          <w:rFonts w:ascii="Times New Roman" w:eastAsia="Times New Roman" w:hAnsi="Times New Roman" w:cs="Times New Roman"/>
          <w:kern w:val="0"/>
        </w:rPr>
        <w:t xml:space="preserve"> lei</w:t>
      </w:r>
      <w:r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efectuarea</w:t>
      </w:r>
      <w:proofErr w:type="spellEnd"/>
      <w:r w:rsidR="00025590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lucrărilor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rețelele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5.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Indicatori</w:t>
      </w:r>
      <w:proofErr w:type="spellEnd"/>
      <w:r w:rsidR="00D17C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financiari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Principalele</w:t>
      </w:r>
      <w:proofErr w:type="spellEnd"/>
      <w:r w:rsidR="00D17CC9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rezultate</w:t>
      </w:r>
      <w:proofErr w:type="spellEnd"/>
      <w:r w:rsidR="00D17CC9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financiare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ale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întreprinderii</w:t>
      </w:r>
      <w:proofErr w:type="spellEnd"/>
      <w:r w:rsidR="00D17CC9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D17CC9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anul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2025:</w:t>
      </w:r>
    </w:p>
    <w:p w:rsidR="00380AF3" w:rsidRPr="00380AF3" w:rsidRDefault="00D17CC9" w:rsidP="00380A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Venitul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total la </w:t>
      </w:r>
      <w:proofErr w:type="spellStart"/>
      <w:r>
        <w:rPr>
          <w:rFonts w:ascii="Times New Roman" w:eastAsia="Times New Roman" w:hAnsi="Times New Roman" w:cs="Times New Roman"/>
          <w:kern w:val="0"/>
        </w:rPr>
        <w:t>apeduct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D17CC9">
        <w:rPr>
          <w:rFonts w:ascii="Times New Roman" w:eastAsia="Times New Roman" w:hAnsi="Times New Roman" w:cs="Times New Roman"/>
          <w:b/>
          <w:kern w:val="0"/>
        </w:rPr>
        <w:t>3 881 000</w:t>
      </w:r>
      <w:r>
        <w:rPr>
          <w:rFonts w:ascii="Times New Roman" w:eastAsia="Times New Roman" w:hAnsi="Times New Roman" w:cs="Times New Roman"/>
          <w:b/>
          <w:kern w:val="0"/>
        </w:rPr>
        <w:t xml:space="preserve"> lei, 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iar</w:t>
      </w:r>
      <w:proofErr w:type="spellEnd"/>
      <w:r w:rsidRPr="00247DAA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cheltuielile</w:t>
      </w:r>
      <w:proofErr w:type="spellEnd"/>
      <w:r w:rsidRPr="00247DAA">
        <w:rPr>
          <w:rFonts w:ascii="Times New Roman" w:eastAsia="Times New Roman" w:hAnsi="Times New Roman" w:cs="Times New Roman"/>
          <w:kern w:val="0"/>
        </w:rPr>
        <w:t xml:space="preserve">  au 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>
        <w:rPr>
          <w:rFonts w:ascii="Times New Roman" w:eastAsia="Times New Roman" w:hAnsi="Times New Roman" w:cs="Times New Roman"/>
          <w:b/>
          <w:kern w:val="0"/>
        </w:rPr>
        <w:t xml:space="preserve"> 4 260 000 lei </w:t>
      </w:r>
      <w:proofErr w:type="spellStart"/>
      <w:r w:rsidR="00247DAA" w:rsidRPr="00247DAA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247DAA" w:rsidRPr="00247DAA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247DAA" w:rsidRPr="00247DAA">
        <w:rPr>
          <w:rFonts w:ascii="Times New Roman" w:eastAsia="Times New Roman" w:hAnsi="Times New Roman" w:cs="Times New Roman"/>
          <w:kern w:val="0"/>
        </w:rPr>
        <w:t>așa</w:t>
      </w:r>
      <w:proofErr w:type="spellEnd"/>
      <w:r w:rsidR="00247DAA" w:rsidRPr="00247DAA">
        <w:rPr>
          <w:rFonts w:ascii="Times New Roman" w:eastAsia="Times New Roman" w:hAnsi="Times New Roman" w:cs="Times New Roman"/>
          <w:kern w:val="0"/>
        </w:rPr>
        <w:t xml:space="preserve"> mod</w:t>
      </w:r>
      <w:r w:rsidR="00247DAA">
        <w:rPr>
          <w:rFonts w:ascii="Times New Roman" w:eastAsia="Times New Roman" w:hAnsi="Times New Roman" w:cs="Times New Roman"/>
          <w:b/>
          <w:kern w:val="0"/>
        </w:rPr>
        <w:t xml:space="preserve"> </w:t>
      </w:r>
      <w:proofErr w:type="spellStart"/>
      <w:r w:rsidR="00247DAA" w:rsidRPr="00247DAA">
        <w:rPr>
          <w:rFonts w:ascii="Times New Roman" w:eastAsia="Times New Roman" w:hAnsi="Times New Roman" w:cs="Times New Roman"/>
          <w:kern w:val="0"/>
        </w:rPr>
        <w:t>pierderile</w:t>
      </w:r>
      <w:proofErr w:type="spellEnd"/>
      <w:r w:rsidR="00247DAA" w:rsidRPr="00247DAA"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 w:rsidR="00247DAA" w:rsidRPr="00247DAA">
        <w:rPr>
          <w:rFonts w:ascii="Times New Roman" w:eastAsia="Times New Roman" w:hAnsi="Times New Roman" w:cs="Times New Roman"/>
          <w:kern w:val="0"/>
        </w:rPr>
        <w:t>apeduct</w:t>
      </w:r>
      <w:proofErr w:type="spellEnd"/>
      <w:r w:rsidR="00247DAA" w:rsidRPr="00247DAA"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 w:rsidR="00247DAA" w:rsidRPr="00247DAA"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 w:rsidR="00247DAA">
        <w:rPr>
          <w:rFonts w:ascii="Times New Roman" w:eastAsia="Times New Roman" w:hAnsi="Times New Roman" w:cs="Times New Roman"/>
          <w:b/>
          <w:kern w:val="0"/>
        </w:rPr>
        <w:t xml:space="preserve"> 379 000.</w:t>
      </w:r>
    </w:p>
    <w:p w:rsidR="00380AF3" w:rsidRDefault="00247DAA" w:rsidP="00380A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Venitul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total la </w:t>
      </w:r>
      <w:proofErr w:type="spellStart"/>
      <w:r>
        <w:rPr>
          <w:rFonts w:ascii="Times New Roman" w:eastAsia="Times New Roman" w:hAnsi="Times New Roman" w:cs="Times New Roman"/>
          <w:kern w:val="0"/>
        </w:rPr>
        <w:t>canalizare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247DAA">
        <w:rPr>
          <w:rFonts w:ascii="Times New Roman" w:eastAsia="Times New Roman" w:hAnsi="Times New Roman" w:cs="Times New Roman"/>
          <w:b/>
          <w:kern w:val="0"/>
        </w:rPr>
        <w:t>1</w:t>
      </w:r>
      <w:r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Pr="00247DAA">
        <w:rPr>
          <w:rFonts w:ascii="Times New Roman" w:eastAsia="Times New Roman" w:hAnsi="Times New Roman" w:cs="Times New Roman"/>
          <w:b/>
          <w:kern w:val="0"/>
        </w:rPr>
        <w:t>729</w:t>
      </w:r>
      <w:r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Pr="00247DAA">
        <w:rPr>
          <w:rFonts w:ascii="Times New Roman" w:eastAsia="Times New Roman" w:hAnsi="Times New Roman" w:cs="Times New Roman"/>
          <w:b/>
          <w:kern w:val="0"/>
        </w:rPr>
        <w:t>000</w:t>
      </w:r>
      <w:r>
        <w:rPr>
          <w:rFonts w:ascii="Times New Roman" w:eastAsia="Times New Roman" w:hAnsi="Times New Roman" w:cs="Times New Roman"/>
          <w:b/>
          <w:kern w:val="0"/>
        </w:rPr>
        <w:t xml:space="preserve"> lei ,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iar</w:t>
      </w:r>
      <w:proofErr w:type="spellEnd"/>
      <w:r w:rsidRPr="00247DAA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cheltuielile</w:t>
      </w:r>
      <w:proofErr w:type="spellEnd"/>
      <w:r w:rsidRPr="00247DAA">
        <w:rPr>
          <w:rFonts w:ascii="Times New Roman" w:eastAsia="Times New Roman" w:hAnsi="Times New Roman" w:cs="Times New Roman"/>
          <w:kern w:val="0"/>
        </w:rPr>
        <w:t xml:space="preserve">  au 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247DAA">
        <w:rPr>
          <w:rFonts w:ascii="Times New Roman" w:eastAsia="Times New Roman" w:hAnsi="Times New Roman" w:cs="Times New Roman"/>
          <w:b/>
          <w:kern w:val="0"/>
        </w:rPr>
        <w:t>2 100 000</w:t>
      </w:r>
      <w:r>
        <w:rPr>
          <w:rFonts w:ascii="Times New Roman" w:eastAsia="Times New Roman" w:hAnsi="Times New Roman" w:cs="Times New Roman"/>
          <w:b/>
          <w:kern w:val="0"/>
        </w:rPr>
        <w:t xml:space="preserve"> lei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Pr="00247DAA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247DAA">
        <w:rPr>
          <w:rFonts w:ascii="Times New Roman" w:eastAsia="Times New Roman" w:hAnsi="Times New Roman" w:cs="Times New Roman"/>
          <w:kern w:val="0"/>
        </w:rPr>
        <w:t>așa</w:t>
      </w:r>
      <w:proofErr w:type="spellEnd"/>
      <w:r w:rsidRPr="00247DAA">
        <w:rPr>
          <w:rFonts w:ascii="Times New Roman" w:eastAsia="Times New Roman" w:hAnsi="Times New Roman" w:cs="Times New Roman"/>
          <w:kern w:val="0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kern w:val="0"/>
        </w:rPr>
        <w:t>pierderile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</w:rPr>
        <w:t>canalizare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2E5A16" w:rsidRPr="002E5A16">
        <w:rPr>
          <w:rFonts w:ascii="Times New Roman" w:eastAsia="Times New Roman" w:hAnsi="Times New Roman" w:cs="Times New Roman"/>
          <w:b/>
          <w:kern w:val="0"/>
        </w:rPr>
        <w:t>371 000</w:t>
      </w:r>
      <w:r w:rsidR="002E5A16">
        <w:rPr>
          <w:rFonts w:ascii="Times New Roman" w:eastAsia="Times New Roman" w:hAnsi="Times New Roman" w:cs="Times New Roman"/>
          <w:kern w:val="0"/>
        </w:rPr>
        <w:t xml:space="preserve"> lei.</w:t>
      </w:r>
    </w:p>
    <w:p w:rsidR="002E5A16" w:rsidRPr="00247DAA" w:rsidRDefault="002E5A16" w:rsidP="00380AF3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Venitul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total la </w:t>
      </w:r>
      <w:proofErr w:type="spellStart"/>
      <w:r>
        <w:rPr>
          <w:rFonts w:ascii="Times New Roman" w:eastAsia="Times New Roman" w:hAnsi="Times New Roman" w:cs="Times New Roman"/>
          <w:kern w:val="0"/>
        </w:rPr>
        <w:t>amenajarea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orașului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constituie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2E5A16">
        <w:rPr>
          <w:rFonts w:ascii="Times New Roman" w:eastAsia="Times New Roman" w:hAnsi="Times New Roman" w:cs="Times New Roman"/>
          <w:b/>
          <w:kern w:val="0"/>
        </w:rPr>
        <w:t>1 303 000</w:t>
      </w:r>
      <w:r>
        <w:rPr>
          <w:rFonts w:ascii="Times New Roman" w:eastAsia="Times New Roman" w:hAnsi="Times New Roman" w:cs="Times New Roman"/>
          <w:kern w:val="0"/>
        </w:rPr>
        <w:t xml:space="preserve"> lei , </w:t>
      </w:r>
      <w:proofErr w:type="spellStart"/>
      <w:r>
        <w:rPr>
          <w:rFonts w:ascii="Times New Roman" w:eastAsia="Times New Roman" w:hAnsi="Times New Roman" w:cs="Times New Roman"/>
          <w:kern w:val="0"/>
        </w:rPr>
        <w:t>iar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cheltuieli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2E5A16">
        <w:rPr>
          <w:rFonts w:ascii="Times New Roman" w:eastAsia="Times New Roman" w:hAnsi="Times New Roman" w:cs="Times New Roman"/>
          <w:b/>
          <w:kern w:val="0"/>
        </w:rPr>
        <w:t>1532 000</w:t>
      </w:r>
      <w:r>
        <w:rPr>
          <w:rFonts w:ascii="Times New Roman" w:eastAsia="Times New Roman" w:hAnsi="Times New Roman" w:cs="Times New Roman"/>
          <w:kern w:val="0"/>
        </w:rPr>
        <w:t xml:space="preserve"> lei , </w:t>
      </w:r>
      <w:proofErr w:type="spellStart"/>
      <w:r>
        <w:rPr>
          <w:rFonts w:ascii="Times New Roman" w:eastAsia="Times New Roman" w:hAnsi="Times New Roman" w:cs="Times New Roman"/>
          <w:kern w:val="0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așa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kern w:val="0"/>
        </w:rPr>
        <w:t>pierderile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</w:rPr>
        <w:t>amenajarea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orașului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2E5A16">
        <w:rPr>
          <w:rFonts w:ascii="Times New Roman" w:eastAsia="Times New Roman" w:hAnsi="Times New Roman" w:cs="Times New Roman"/>
          <w:b/>
          <w:kern w:val="0"/>
        </w:rPr>
        <w:t>229 000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lei.În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total</w:t>
      </w:r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pierderile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A12BE1">
        <w:rPr>
          <w:rFonts w:ascii="Times New Roman" w:eastAsia="Times New Roman" w:hAnsi="Times New Roman" w:cs="Times New Roman"/>
          <w:kern w:val="0"/>
        </w:rPr>
        <w:t xml:space="preserve">la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întreprindere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anul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2025 au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constituit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979 00lei.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Cea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mai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mare parte 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cheltuielilor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revine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:</w:t>
      </w:r>
    </w:p>
    <w:p w:rsidR="00380AF3" w:rsidRPr="00380AF3" w:rsidRDefault="00380AF3" w:rsidP="00380A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energiei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electrice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pentru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funcționarea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sondelor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rezervoarelor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curată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stației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epurare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biologică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din </w:t>
      </w:r>
      <w:proofErr w:type="spellStart"/>
      <w:r w:rsidR="00A12BE1">
        <w:rPr>
          <w:rFonts w:ascii="Times New Roman" w:eastAsia="Times New Roman" w:hAnsi="Times New Roman" w:cs="Times New Roman"/>
          <w:kern w:val="0"/>
        </w:rPr>
        <w:t>zona</w:t>
      </w:r>
      <w:proofErr w:type="spellEnd"/>
      <w:r w:rsidR="00A12BE1">
        <w:rPr>
          <w:rFonts w:ascii="Times New Roman" w:eastAsia="Times New Roman" w:hAnsi="Times New Roman" w:cs="Times New Roman"/>
          <w:kern w:val="0"/>
        </w:rPr>
        <w:t xml:space="preserve"> „</w:t>
      </w:r>
      <w:r w:rsidR="00A12BE1">
        <w:rPr>
          <w:rFonts w:ascii="Times New Roman" w:eastAsia="Times New Roman" w:hAnsi="Times New Roman" w:cs="Times New Roman"/>
          <w:kern w:val="0"/>
          <w:lang w:val="ru-RU"/>
        </w:rPr>
        <w:t>Юбилейный</w:t>
      </w:r>
      <w:r w:rsidRPr="00380AF3">
        <w:rPr>
          <w:rFonts w:ascii="Times New Roman" w:eastAsia="Times New Roman" w:hAnsi="Times New Roman" w:cs="Times New Roman"/>
          <w:kern w:val="0"/>
        </w:rPr>
        <w:t xml:space="preserve">”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zona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Fabricii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conserve</w:t>
      </w:r>
    </w:p>
    <w:p w:rsidR="00380AF3" w:rsidRPr="00380AF3" w:rsidRDefault="00380AF3" w:rsidP="00380A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salariilor</w:t>
      </w:r>
      <w:proofErr w:type="spellEnd"/>
      <w:r w:rsidR="005B5BB7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angajaților</w:t>
      </w:r>
      <w:proofErr w:type="spellEnd"/>
    </w:p>
    <w:p w:rsidR="00380AF3" w:rsidRPr="00380AF3" w:rsidRDefault="00380AF3" w:rsidP="00380A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reparației</w:t>
      </w:r>
      <w:proofErr w:type="spellEnd"/>
      <w:r w:rsidR="005B5BB7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5B5BB7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întreținerii</w:t>
      </w:r>
      <w:proofErr w:type="spellEnd"/>
      <w:r w:rsidR="005B5BB7">
        <w:rPr>
          <w:rFonts w:ascii="Times New Roman" w:eastAsia="Times New Roman" w:hAnsi="Times New Roman" w:cs="Times New Roman"/>
          <w:kern w:val="0"/>
          <w:lang w:val="ru-RU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infrastructurii</w:t>
      </w:r>
      <w:proofErr w:type="spellEnd"/>
    </w:p>
    <w:p w:rsidR="00380AF3" w:rsidRPr="00380AF3" w:rsidRDefault="00380AF3" w:rsidP="00380AF3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achiziției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materiale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echipamente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6.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Principalele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probleme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și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sarcini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procesul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activitate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au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fost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identificate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următoarele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probleme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:</w:t>
      </w:r>
    </w:p>
    <w:p w:rsidR="00380AF3" w:rsidRPr="00380AF3" w:rsidRDefault="00380AF3" w:rsidP="00380AF3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gradul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înalt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uzură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rețelelor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apeduct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necesitatea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reparării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acestora</w:t>
      </w:r>
      <w:proofErr w:type="spellEnd"/>
    </w:p>
    <w:p w:rsidR="00380AF3" w:rsidRPr="00380AF3" w:rsidRDefault="00380AF3" w:rsidP="00380AF3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pierderi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tehnologice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(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peste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30%)</w:t>
      </w:r>
    </w:p>
    <w:p w:rsidR="00380AF3" w:rsidRPr="00380AF3" w:rsidRDefault="00380AF3" w:rsidP="00380AF3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creșterea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costului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energiei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electrice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al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combustibilului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anii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următori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întreprinderea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planifică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înlocuirea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apometrelor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și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reparația</w:t>
      </w:r>
      <w:proofErr w:type="spellEnd"/>
      <w:r w:rsidR="005B5BB7" w:rsidRP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rețelelor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centrale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apeduct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5B5BB7" w:rsidRPr="005B5BB7">
        <w:rPr>
          <w:rFonts w:ascii="Times New Roman" w:eastAsia="Times New Roman" w:hAnsi="Times New Roman" w:cs="Times New Roman"/>
          <w:kern w:val="0"/>
        </w:rPr>
        <w:t>pe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5B5BB7" w:rsidRPr="005B5BB7">
        <w:rPr>
          <w:rFonts w:ascii="Times New Roman" w:eastAsia="Times New Roman" w:hAnsi="Times New Roman" w:cs="Times New Roman"/>
          <w:kern w:val="0"/>
        </w:rPr>
        <w:t>străzile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5B5BB7" w:rsidRPr="005B5BB7">
        <w:rPr>
          <w:rFonts w:ascii="Times New Roman" w:eastAsia="Times New Roman" w:hAnsi="Times New Roman" w:cs="Times New Roman"/>
          <w:kern w:val="0"/>
        </w:rPr>
        <w:t>Alexandru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5B5BB7" w:rsidRPr="005B5BB7">
        <w:rPr>
          <w:rFonts w:ascii="Times New Roman" w:eastAsia="Times New Roman" w:hAnsi="Times New Roman" w:cs="Times New Roman"/>
          <w:kern w:val="0"/>
        </w:rPr>
        <w:t>cel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Bun , </w:t>
      </w:r>
      <w:proofErr w:type="spellStart"/>
      <w:r w:rsidR="005B5BB7" w:rsidRPr="005B5BB7">
        <w:rPr>
          <w:rFonts w:ascii="Times New Roman" w:eastAsia="Times New Roman" w:hAnsi="Times New Roman" w:cs="Times New Roman"/>
          <w:kern w:val="0"/>
        </w:rPr>
        <w:t>Independenței</w:t>
      </w:r>
      <w:proofErr w:type="spellEnd"/>
      <w:r w:rsidR="005B5BB7" w:rsidRPr="005B5BB7">
        <w:rPr>
          <w:rFonts w:ascii="Times New Roman" w:eastAsia="Times New Roman" w:hAnsi="Times New Roman" w:cs="Times New Roman"/>
          <w:kern w:val="0"/>
        </w:rPr>
        <w:t xml:space="preserve"> , </w:t>
      </w:r>
      <w:proofErr w:type="spellStart"/>
      <w:r w:rsidR="005B5BB7" w:rsidRPr="005B5BB7">
        <w:rPr>
          <w:rFonts w:ascii="Times New Roman" w:eastAsia="Times New Roman" w:hAnsi="Times New Roman" w:cs="Times New Roman"/>
          <w:kern w:val="0"/>
        </w:rPr>
        <w:t>Muncii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.</w:t>
      </w:r>
      <w:r w:rsidRPr="00380AF3">
        <w:rPr>
          <w:rFonts w:ascii="Times New Roman" w:eastAsia="Times New Roman" w:hAnsi="Times New Roman" w:cs="Times New Roman"/>
          <w:kern w:val="0"/>
        </w:rPr>
        <w:br/>
        <w:t xml:space="preserve">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asemenea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va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continua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lucrul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cu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populația</w:t>
      </w:r>
      <w:proofErr w:type="spellEnd"/>
      <w:r w:rsid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privind</w:t>
      </w:r>
      <w:r w:rsidRPr="00380AF3">
        <w:rPr>
          <w:rFonts w:ascii="Times New Roman" w:eastAsia="Times New Roman" w:hAnsi="Times New Roman" w:cs="Times New Roman"/>
          <w:b/>
          <w:bCs/>
          <w:kern w:val="0"/>
        </w:rPr>
        <w:t>î</w:t>
      </w:r>
      <w:proofErr w:type="spellEnd"/>
      <w:r w:rsid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ncheierea</w:t>
      </w:r>
      <w:proofErr w:type="spellEnd"/>
      <w:r w:rsid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contractelor</w:t>
      </w:r>
      <w:proofErr w:type="spellEnd"/>
      <w:r w:rsid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pentru</w:t>
      </w:r>
      <w:proofErr w:type="spellEnd"/>
      <w:r w:rsid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evacuarea</w:t>
      </w:r>
      <w:proofErr w:type="spellEnd"/>
      <w:r w:rsidR="005B5BB7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deșeurilor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.</w:t>
      </w:r>
    </w:p>
    <w:p w:rsidR="00380AF3" w:rsidRPr="00380AF3" w:rsidRDefault="00380AF3" w:rsidP="00380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7.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Concluzie</w:t>
      </w:r>
      <w:proofErr w:type="spellEnd"/>
    </w:p>
    <w:p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380AF3">
        <w:rPr>
          <w:rFonts w:ascii="Times New Roman" w:eastAsia="Times New Roman" w:hAnsi="Times New Roman" w:cs="Times New Roman"/>
          <w:kern w:val="0"/>
        </w:rPr>
        <w:t>Înanul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2025,</w:t>
      </w:r>
      <w:r w:rsidR="005B5BB7">
        <w:rPr>
          <w:rFonts w:ascii="Times New Roman" w:eastAsia="Times New Roman" w:hAnsi="Times New Roman" w:cs="Times New Roman"/>
          <w:kern w:val="0"/>
          <w:lang w:val="ro-RO"/>
        </w:rPr>
        <w:t>Î.M.</w:t>
      </w:r>
      <w:r w:rsidR="005B5BB7">
        <w:rPr>
          <w:rFonts w:ascii="Times New Roman" w:eastAsia="Times New Roman" w:hAnsi="Times New Roman" w:cs="Times New Roman"/>
          <w:kern w:val="0"/>
        </w:rPr>
        <w:t>"</w:t>
      </w:r>
      <w:r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Apă</w:t>
      </w:r>
      <w:proofErr w:type="spellEnd"/>
      <w:r w:rsidRPr="00380AF3">
        <w:rPr>
          <w:rFonts w:ascii="Times New Roman" w:eastAsia="Times New Roman" w:hAnsi="Times New Roman" w:cs="Times New Roman"/>
          <w:b/>
          <w:bCs/>
          <w:kern w:val="0"/>
        </w:rPr>
        <w:t xml:space="preserve">-Canal </w:t>
      </w:r>
      <w:proofErr w:type="spellStart"/>
      <w:r w:rsidRPr="00380AF3">
        <w:rPr>
          <w:rFonts w:ascii="Times New Roman" w:eastAsia="Times New Roman" w:hAnsi="Times New Roman" w:cs="Times New Roman"/>
          <w:b/>
          <w:bCs/>
          <w:kern w:val="0"/>
        </w:rPr>
        <w:t>Ocnița</w:t>
      </w:r>
      <w:r w:rsidR="005B5BB7">
        <w:rPr>
          <w:rFonts w:ascii="Times New Roman" w:eastAsia="Times New Roman" w:hAnsi="Times New Roman" w:cs="Times New Roman"/>
          <w:b/>
          <w:bCs/>
          <w:kern w:val="0"/>
        </w:rPr>
        <w:t>"</w:t>
      </w:r>
      <w:r w:rsidRPr="00380AF3">
        <w:rPr>
          <w:rFonts w:ascii="Times New Roman" w:eastAsia="Times New Roman" w:hAnsi="Times New Roman" w:cs="Times New Roman"/>
          <w:kern w:val="0"/>
        </w:rPr>
        <w:t>a</w:t>
      </w:r>
      <w:proofErr w:type="spellEnd"/>
      <w:r w:rsid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asigurat</w:t>
      </w:r>
      <w:proofErr w:type="spellEnd"/>
      <w:r w:rsid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funcționarea</w:t>
      </w:r>
      <w:proofErr w:type="spellEnd"/>
      <w:r w:rsid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stabilă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sistemului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de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alimentare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cu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apă</w:t>
      </w:r>
      <w:proofErr w:type="spellEnd"/>
      <w:r w:rsid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 w:rsidR="005B5BB7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canalizare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 xml:space="preserve"> al </w:t>
      </w:r>
      <w:proofErr w:type="spellStart"/>
      <w:r w:rsidRPr="00380AF3">
        <w:rPr>
          <w:rFonts w:ascii="Times New Roman" w:eastAsia="Times New Roman" w:hAnsi="Times New Roman" w:cs="Times New Roman"/>
          <w:kern w:val="0"/>
        </w:rPr>
        <w:t>orașuluiOcnița</w:t>
      </w:r>
      <w:proofErr w:type="spellEnd"/>
      <w:r w:rsidRPr="00380AF3">
        <w:rPr>
          <w:rFonts w:ascii="Times New Roman" w:eastAsia="Times New Roman" w:hAnsi="Times New Roman" w:cs="Times New Roman"/>
          <w:kern w:val="0"/>
        </w:rPr>
        <w:t>.</w:t>
      </w:r>
    </w:p>
    <w:p w:rsidR="00983886" w:rsidRDefault="005B5BB7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Întreprinderea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continuă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modernizarea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infrastructurii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,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îmbunătățirea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calității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apei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potabile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perfecționarea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serviciilor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oferite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 w:rsidR="00380AF3" w:rsidRPr="00380AF3">
        <w:rPr>
          <w:rFonts w:ascii="Times New Roman" w:eastAsia="Times New Roman" w:hAnsi="Times New Roman" w:cs="Times New Roman"/>
          <w:kern w:val="0"/>
        </w:rPr>
        <w:t>consumatorilor</w:t>
      </w:r>
      <w:proofErr w:type="spellEnd"/>
      <w:r w:rsidR="00380AF3" w:rsidRPr="00380AF3">
        <w:rPr>
          <w:rFonts w:ascii="Times New Roman" w:eastAsia="Times New Roman" w:hAnsi="Times New Roman" w:cs="Times New Roman"/>
          <w:kern w:val="0"/>
        </w:rPr>
        <w:t>.</w:t>
      </w:r>
    </w:p>
    <w:p w:rsidR="003769A9" w:rsidRPr="00380AF3" w:rsidRDefault="003769A9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>
        <w:rPr>
          <w:rFonts w:ascii="Times New Roman" w:eastAsia="Times New Roman" w:hAnsi="Times New Roman" w:cs="Times New Roman"/>
          <w:kern w:val="0"/>
        </w:rPr>
        <w:t>Directorul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Î.M.''Apă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-Canal </w:t>
      </w:r>
      <w:proofErr w:type="spellStart"/>
      <w:r>
        <w:rPr>
          <w:rFonts w:ascii="Times New Roman" w:eastAsia="Times New Roman" w:hAnsi="Times New Roman" w:cs="Times New Roman"/>
          <w:kern w:val="0"/>
        </w:rPr>
        <w:t>Ocnița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''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</w:rPr>
        <w:t>Ghevco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</w:rPr>
        <w:t>Anatoli</w:t>
      </w:r>
      <w:proofErr w:type="spellEnd"/>
    </w:p>
    <w:sectPr w:rsidR="003769A9" w:rsidRPr="00380AF3" w:rsidSect="00380AF3">
      <w:pgSz w:w="12240" w:h="15840"/>
      <w:pgMar w:top="495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3B6"/>
    <w:multiLevelType w:val="multilevel"/>
    <w:tmpl w:val="919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C186C"/>
    <w:multiLevelType w:val="multilevel"/>
    <w:tmpl w:val="5B9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B4149"/>
    <w:multiLevelType w:val="multilevel"/>
    <w:tmpl w:val="96C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E0C5C"/>
    <w:multiLevelType w:val="multilevel"/>
    <w:tmpl w:val="CA0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515ED"/>
    <w:multiLevelType w:val="multilevel"/>
    <w:tmpl w:val="C73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7368C"/>
    <w:multiLevelType w:val="multilevel"/>
    <w:tmpl w:val="B812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C0C76"/>
    <w:multiLevelType w:val="multilevel"/>
    <w:tmpl w:val="73A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B3F93"/>
    <w:multiLevelType w:val="multilevel"/>
    <w:tmpl w:val="4FE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characterSpacingControl w:val="doNotCompress"/>
  <w:compat/>
  <w:rsids>
    <w:rsidRoot w:val="00380AF3"/>
    <w:rsid w:val="00025590"/>
    <w:rsid w:val="00247DAA"/>
    <w:rsid w:val="00267172"/>
    <w:rsid w:val="002E5A16"/>
    <w:rsid w:val="00305AC0"/>
    <w:rsid w:val="003769A9"/>
    <w:rsid w:val="00380AF3"/>
    <w:rsid w:val="003F2B2E"/>
    <w:rsid w:val="004152C6"/>
    <w:rsid w:val="0053740C"/>
    <w:rsid w:val="005B081E"/>
    <w:rsid w:val="005B5BB7"/>
    <w:rsid w:val="0080501B"/>
    <w:rsid w:val="008E2A1D"/>
    <w:rsid w:val="00983886"/>
    <w:rsid w:val="00A12BE1"/>
    <w:rsid w:val="00AE13D5"/>
    <w:rsid w:val="00B17F94"/>
    <w:rsid w:val="00D17CC9"/>
    <w:rsid w:val="00DC0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2E"/>
  </w:style>
  <w:style w:type="paragraph" w:styleId="1">
    <w:name w:val="heading 1"/>
    <w:basedOn w:val="a"/>
    <w:next w:val="a"/>
    <w:link w:val="10"/>
    <w:uiPriority w:val="9"/>
    <w:qFormat/>
    <w:rsid w:val="0038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8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A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A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A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A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A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A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A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A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A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A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AF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8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d">
    <w:name w:val="Strong"/>
    <w:basedOn w:val="a0"/>
    <w:uiPriority w:val="22"/>
    <w:qFormat/>
    <w:rsid w:val="00380A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Gutul</dc:creator>
  <cp:keywords/>
  <dc:description/>
  <cp:lastModifiedBy>User</cp:lastModifiedBy>
  <cp:revision>6</cp:revision>
  <cp:lastPrinted>2026-04-02T12:12:00Z</cp:lastPrinted>
  <dcterms:created xsi:type="dcterms:W3CDTF">2026-03-15T19:50:00Z</dcterms:created>
  <dcterms:modified xsi:type="dcterms:W3CDTF">2026-04-02T13:38:00Z</dcterms:modified>
</cp:coreProperties>
</file>