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AF8" w:rsidRPr="00ED0449" w:rsidRDefault="00E76AF8" w:rsidP="00E76AF8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E76AF8" w:rsidRPr="00ED0449" w:rsidRDefault="00E76AF8" w:rsidP="00E76AF8">
      <w:pPr>
        <w:ind w:left="720"/>
        <w:rPr>
          <w:szCs w:val="24"/>
          <w:lang w:val="en-US"/>
        </w:rPr>
      </w:pPr>
      <w:r>
        <w:rPr>
          <w:lang w:val="en-US"/>
        </w:rPr>
        <w:t xml:space="preserve">  </w:t>
      </w:r>
      <w:r w:rsidR="00814878"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5.8pt;margin-top:-14.3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7685980" r:id="rId6"/>
        </w:object>
      </w:r>
    </w:p>
    <w:p w:rsidR="00E76AF8" w:rsidRPr="00ED0449" w:rsidRDefault="00E76AF8" w:rsidP="00E76AF8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E76AF8" w:rsidRPr="00ED0449" w:rsidRDefault="00E76AF8" w:rsidP="00E76AF8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E76AF8" w:rsidRPr="00ED0449" w:rsidRDefault="00E76AF8" w:rsidP="00E76AF8">
      <w:pPr>
        <w:rPr>
          <w:rFonts w:eastAsia="Calibri"/>
          <w:b/>
          <w:szCs w:val="22"/>
          <w:lang w:val="ro-MD"/>
        </w:rPr>
      </w:pPr>
    </w:p>
    <w:p w:rsidR="00E76AF8" w:rsidRPr="00ED0449" w:rsidRDefault="00E76AF8" w:rsidP="00E76AF8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E76AF8" w:rsidRPr="00ED0449" w:rsidRDefault="00E76AF8" w:rsidP="00E76AF8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E76AF8" w:rsidRPr="00ED0449" w:rsidRDefault="00E76AF8" w:rsidP="00E76AF8">
      <w:pPr>
        <w:rPr>
          <w:rFonts w:eastAsia="Calibri"/>
          <w:szCs w:val="22"/>
          <w:lang w:val="ro-MD"/>
        </w:rPr>
      </w:pPr>
    </w:p>
    <w:p w:rsidR="00E76AF8" w:rsidRPr="00E76AF8" w:rsidRDefault="00E76AF8" w:rsidP="00E76AF8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E76AF8">
        <w:rPr>
          <w:b/>
          <w:u w:val="single"/>
          <w:lang w:val="ro-MD"/>
        </w:rPr>
        <w:t>PROIECT</w:t>
      </w:r>
    </w:p>
    <w:p w:rsidR="00E76AF8" w:rsidRPr="00ED0449" w:rsidRDefault="00E76AF8" w:rsidP="00E76AF8">
      <w:pPr>
        <w:rPr>
          <w:rFonts w:eastAsia="Calibri"/>
          <w:szCs w:val="22"/>
          <w:lang w:val="ro-MD"/>
        </w:rPr>
      </w:pPr>
    </w:p>
    <w:p w:rsidR="00E76AF8" w:rsidRPr="00ED0449" w:rsidRDefault="00E76AF8" w:rsidP="00E76AF8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E76AF8" w:rsidRPr="00ED0449" w:rsidRDefault="00E76AF8" w:rsidP="00E76AF8">
      <w:pPr>
        <w:jc w:val="center"/>
        <w:rPr>
          <w:rFonts w:eastAsia="Calibri"/>
          <w:b/>
          <w:szCs w:val="22"/>
          <w:lang w:val="ro-MD"/>
        </w:rPr>
      </w:pPr>
    </w:p>
    <w:p w:rsidR="00E76AF8" w:rsidRPr="00ED0449" w:rsidRDefault="00E76AF8" w:rsidP="00E76AF8">
      <w:pPr>
        <w:jc w:val="center"/>
        <w:rPr>
          <w:rFonts w:eastAsia="Calibri"/>
          <w:b/>
          <w:szCs w:val="22"/>
          <w:lang w:val="ro-MD"/>
        </w:rPr>
      </w:pPr>
    </w:p>
    <w:p w:rsidR="00D77721" w:rsidRDefault="00814878" w:rsidP="00D77721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22 </w:t>
      </w:r>
      <w:bookmarkStart w:id="0" w:name="_GoBack"/>
      <w:bookmarkEnd w:id="0"/>
      <w:r w:rsidR="003A61DA">
        <w:rPr>
          <w:rFonts w:eastAsia="Calibri"/>
          <w:b/>
          <w:szCs w:val="22"/>
          <w:lang w:val="ro-MD"/>
        </w:rPr>
        <w:t>aprilie</w:t>
      </w:r>
      <w:r w:rsidR="00D77721">
        <w:rPr>
          <w:rFonts w:eastAsia="Calibri"/>
          <w:b/>
          <w:szCs w:val="22"/>
          <w:lang w:val="ro-MD"/>
        </w:rPr>
        <w:t xml:space="preserve">   2026</w:t>
      </w:r>
      <w:r w:rsidR="00D77721">
        <w:rPr>
          <w:rFonts w:eastAsia="Calibri"/>
          <w:b/>
          <w:color w:val="FF0000"/>
          <w:szCs w:val="22"/>
          <w:lang w:val="ro-MD"/>
        </w:rPr>
        <w:t xml:space="preserve">     </w:t>
      </w:r>
      <w:r w:rsidR="00D77721">
        <w:rPr>
          <w:rFonts w:eastAsia="Calibri"/>
          <w:b/>
          <w:szCs w:val="22"/>
          <w:lang w:val="ro-MD"/>
        </w:rPr>
        <w:t xml:space="preserve">                                                                           </w:t>
      </w:r>
      <w:r w:rsidR="003A61DA">
        <w:rPr>
          <w:rFonts w:eastAsia="Calibri"/>
          <w:b/>
          <w:szCs w:val="22"/>
          <w:lang w:val="ro-MD"/>
        </w:rPr>
        <w:t xml:space="preserve">         </w:t>
      </w:r>
      <w:r w:rsidR="00EC4E2E">
        <w:rPr>
          <w:rFonts w:eastAsia="Calibri"/>
          <w:b/>
          <w:szCs w:val="22"/>
          <w:lang w:val="ro-MD"/>
        </w:rPr>
        <w:t xml:space="preserve">    </w:t>
      </w:r>
      <w:r w:rsidR="003A61DA">
        <w:rPr>
          <w:rFonts w:eastAsia="Calibri"/>
          <w:b/>
          <w:szCs w:val="22"/>
          <w:lang w:val="ro-MD"/>
        </w:rPr>
        <w:t xml:space="preserve">                  nr. 4</w:t>
      </w:r>
      <w:r w:rsidR="00D77721">
        <w:rPr>
          <w:rFonts w:eastAsia="Calibri"/>
          <w:b/>
          <w:szCs w:val="22"/>
          <w:lang w:val="ro-MD"/>
        </w:rPr>
        <w:t>/</w:t>
      </w:r>
      <w:r w:rsidR="00EC4E2E">
        <w:rPr>
          <w:rFonts w:eastAsia="Calibri"/>
          <w:b/>
          <w:szCs w:val="22"/>
          <w:lang w:val="ro-MD"/>
        </w:rPr>
        <w:t>4</w:t>
      </w:r>
    </w:p>
    <w:p w:rsidR="00EC4E2E" w:rsidRDefault="00EC4E2E" w:rsidP="00EC4E2E">
      <w:pPr>
        <w:rPr>
          <w:rFonts w:eastAsia="Calibri"/>
          <w:b/>
          <w:szCs w:val="22"/>
          <w:lang w:val="ro-MD"/>
        </w:rPr>
      </w:pPr>
    </w:p>
    <w:p w:rsidR="00EC4E2E" w:rsidRDefault="00EC4E2E" w:rsidP="00EC4E2E">
      <w:pPr>
        <w:rPr>
          <w:b/>
          <w:lang w:val="ro-MD"/>
        </w:rPr>
      </w:pPr>
      <w:r w:rsidRPr="00EC4E2E">
        <w:rPr>
          <w:b/>
          <w:lang w:val="ro-MD"/>
        </w:rPr>
        <w:t xml:space="preserve"> Cu privire la expunerea la licitaţie de vînzare – cumpărare a unui bun </w:t>
      </w:r>
    </w:p>
    <w:p w:rsidR="00EC4E2E" w:rsidRPr="00EC4E2E" w:rsidRDefault="00EC4E2E" w:rsidP="00EC4E2E">
      <w:pPr>
        <w:rPr>
          <w:b/>
          <w:lang w:val="ro-MD"/>
        </w:rPr>
      </w:pPr>
      <w:r w:rsidRPr="00EC4E2E">
        <w:rPr>
          <w:b/>
          <w:lang w:val="ro-MD"/>
        </w:rPr>
        <w:t xml:space="preserve"> </w:t>
      </w:r>
      <w:r w:rsidRPr="00EC4E2E">
        <w:rPr>
          <w:b/>
          <w:u w:val="single"/>
          <w:lang w:val="ro-MD"/>
        </w:rPr>
        <w:t xml:space="preserve">public  din  domeniul privat  a UAT or. Ocnița cu nr. cadastral 6201107.154           </w:t>
      </w:r>
    </w:p>
    <w:p w:rsidR="00D77721" w:rsidRDefault="00D77721" w:rsidP="00D77721">
      <w:pPr>
        <w:jc w:val="center"/>
        <w:rPr>
          <w:rFonts w:eastAsia="Calibri"/>
          <w:b/>
          <w:szCs w:val="22"/>
          <w:lang w:val="ro-MD"/>
        </w:rPr>
      </w:pPr>
    </w:p>
    <w:p w:rsidR="00F10EB7" w:rsidRPr="00EC4E2E" w:rsidRDefault="00EC4E2E" w:rsidP="00F10EB7">
      <w:pPr>
        <w:jc w:val="both"/>
        <w:rPr>
          <w:rFonts w:eastAsia="Calibri"/>
          <w:snapToGrid w:val="0"/>
          <w:szCs w:val="24"/>
          <w:lang w:val="ro-RO" w:eastAsia="en-US"/>
        </w:rPr>
      </w:pPr>
      <w:r w:rsidRPr="00EC4E2E">
        <w:rPr>
          <w:rFonts w:eastAsia="Calibri"/>
          <w:snapToGrid w:val="0"/>
          <w:szCs w:val="24"/>
          <w:lang w:val="ro-RO" w:eastAsia="en-US"/>
        </w:rPr>
        <w:t xml:space="preserve">    Examinînd  informaţia </w:t>
      </w:r>
      <w:r w:rsidRPr="00EC4E2E">
        <w:rPr>
          <w:rFonts w:eastAsia="Calibri"/>
          <w:szCs w:val="24"/>
          <w:lang w:val="ro-RO" w:eastAsia="en-US"/>
        </w:rPr>
        <w:t>prezentată de specialistul primăriei or. Ocniţa  pentru reglementarea regimului funciar dl S. Curtean</w:t>
      </w:r>
      <w:r w:rsidRPr="00EC4E2E">
        <w:rPr>
          <w:rFonts w:eastAsia="Calibri"/>
          <w:snapToGrid w:val="0"/>
          <w:szCs w:val="24"/>
          <w:lang w:val="ro-RO" w:eastAsia="en-US"/>
        </w:rPr>
        <w:t xml:space="preserve">  cu  privire la expunerea  la licita</w:t>
      </w:r>
      <w:r w:rsidRPr="00EC4E2E">
        <w:rPr>
          <w:rFonts w:ascii="Cambria" w:eastAsia="Calibri" w:hAnsi="Cambria"/>
          <w:snapToGrid w:val="0"/>
          <w:szCs w:val="24"/>
          <w:lang w:val="ro-RO" w:eastAsia="en-US"/>
        </w:rPr>
        <w:t>ț</w:t>
      </w:r>
      <w:r w:rsidRPr="00EC4E2E">
        <w:rPr>
          <w:rFonts w:eastAsia="Calibri"/>
          <w:snapToGrid w:val="0"/>
          <w:szCs w:val="24"/>
          <w:lang w:val="ro-RO" w:eastAsia="en-US"/>
        </w:rPr>
        <w:t xml:space="preserve">ie de vînzare - cumpărare a unui bun   public  din domeniul privat al  localității,  situat în intravilan,  cu suprafața de  1,5997  ha, număr cadastral  6201107.154, mod de folosință agricol, </w:t>
      </w:r>
      <w:r w:rsidRPr="00EC4E2E">
        <w:rPr>
          <w:rFonts w:eastAsia="Calibri"/>
          <w:szCs w:val="24"/>
          <w:lang w:val="ro-RO" w:eastAsia="en-US"/>
        </w:rPr>
        <w:t xml:space="preserve"> în temeiul art.14 alin ( 2 ) lit. b); d)   şi art. 77 alin (2) din Legea privind administraţia publică locală nr.436 din  28.12.2006</w:t>
      </w:r>
      <w:r w:rsidRPr="00EC4E2E">
        <w:rPr>
          <w:rFonts w:eastAsia="Calibri"/>
          <w:snapToGrid w:val="0"/>
          <w:szCs w:val="24"/>
          <w:lang w:val="ro-RO" w:eastAsia="en-US"/>
        </w:rPr>
        <w:t>,  conducîndu - ne de Regulamentul  privind  licitațiile  cu strigare și reducere, aprobat prin Hotărîrea Guvernului, nr. 136 din 10.02.2009</w:t>
      </w:r>
      <w:r w:rsidRPr="00EC4E2E">
        <w:rPr>
          <w:rFonts w:eastAsia="Calibri"/>
          <w:szCs w:val="24"/>
          <w:lang w:val="ro-RO" w:eastAsia="en-US"/>
        </w:rPr>
        <w:t xml:space="preserve">, cu ulterioarele modificări, precum și de raportul de evaluare al terenului nr.0377197 din 07.03.2025, întocmit de Camera de Comerț și Industrie, filiala Edineț, în urma dezbaterilor, </w:t>
      </w:r>
      <w:r w:rsidR="00F10EB7">
        <w:rPr>
          <w:lang w:val="ro-MD"/>
        </w:rPr>
        <w:t xml:space="preserve">consiliul orășenesc </w:t>
      </w:r>
    </w:p>
    <w:p w:rsidR="00F10EB7" w:rsidRPr="005A0C1B" w:rsidRDefault="00F10EB7" w:rsidP="00F10EB7">
      <w:pPr>
        <w:jc w:val="both"/>
        <w:rPr>
          <w:lang w:val="ro-MD"/>
        </w:rPr>
      </w:pPr>
    </w:p>
    <w:p w:rsidR="00F10EB7" w:rsidRDefault="00F10EB7" w:rsidP="00F10EB7">
      <w:pPr>
        <w:jc w:val="center"/>
        <w:rPr>
          <w:b/>
          <w:lang w:val="ro-MD"/>
        </w:rPr>
      </w:pPr>
      <w:r>
        <w:rPr>
          <w:b/>
          <w:lang w:val="ro-MD"/>
        </w:rPr>
        <w:t>DECIDE</w:t>
      </w:r>
      <w:r w:rsidRPr="00C92AE8">
        <w:rPr>
          <w:b/>
          <w:lang w:val="ro-MD"/>
        </w:rPr>
        <w:t xml:space="preserve"> :</w:t>
      </w:r>
    </w:p>
    <w:p w:rsidR="00EC4E2E" w:rsidRPr="00C92AE8" w:rsidRDefault="00EC4E2E" w:rsidP="00F10EB7">
      <w:pPr>
        <w:jc w:val="center"/>
        <w:rPr>
          <w:b/>
          <w:lang w:val="ro-MD"/>
        </w:rPr>
      </w:pPr>
    </w:p>
    <w:p w:rsidR="00EC4E2E" w:rsidRPr="00EC4E2E" w:rsidRDefault="00EC4E2E" w:rsidP="00EC4E2E">
      <w:pPr>
        <w:jc w:val="both"/>
        <w:rPr>
          <w:rFonts w:eastAsia="Calibri"/>
          <w:b/>
          <w:szCs w:val="24"/>
          <w:lang w:val="ro-RO" w:eastAsia="en-US"/>
        </w:rPr>
      </w:pPr>
      <w:r w:rsidRPr="00EC4E2E">
        <w:rPr>
          <w:rFonts w:eastAsia="Calibri"/>
          <w:szCs w:val="24"/>
          <w:lang w:val="ro-RO" w:eastAsia="en-US"/>
        </w:rPr>
        <w:t xml:space="preserve">1. </w:t>
      </w:r>
      <w:r w:rsidRPr="00EC4E2E">
        <w:rPr>
          <w:rFonts w:eastAsia="Calibri"/>
          <w:snapToGrid w:val="0"/>
          <w:szCs w:val="24"/>
          <w:lang w:val="ro-RO" w:eastAsia="en-US"/>
        </w:rPr>
        <w:t>Se  permite expunerea la licitație pentru înstrăinare prin vînzarea  bunului public din domeniul privat al  UAT  or. Ocnița,  cu suprafața de  1,5997 ha și  număr cadastral  6201107.154</w:t>
      </w:r>
      <w:r w:rsidRPr="00EC4E2E">
        <w:rPr>
          <w:rFonts w:eastAsia="Calibri"/>
          <w:szCs w:val="24"/>
          <w:lang w:val="ro-RO" w:eastAsia="en-US"/>
        </w:rPr>
        <w:t>, mod de folosință agricol, situat  în intravilanul or. Ocnița cu prețul inițial de vînzare de 70 000,00 (șaptezeci de mii, 00 bani) lei, conform raportului de evaluare nr.0377197 din 07.03.2025</w:t>
      </w:r>
      <w:r w:rsidRPr="00EC4E2E">
        <w:rPr>
          <w:rFonts w:eastAsia="Calibri"/>
          <w:b/>
          <w:szCs w:val="24"/>
          <w:lang w:val="ro-RO" w:eastAsia="en-US"/>
        </w:rPr>
        <w:t>.</w:t>
      </w:r>
    </w:p>
    <w:p w:rsidR="00EC4E2E" w:rsidRPr="00EC4E2E" w:rsidRDefault="00EC4E2E" w:rsidP="00EC4E2E">
      <w:pPr>
        <w:jc w:val="both"/>
        <w:rPr>
          <w:szCs w:val="24"/>
          <w:lang w:val="ro-MD"/>
        </w:rPr>
      </w:pPr>
      <w:r>
        <w:rPr>
          <w:rFonts w:eastAsia="Calibri"/>
          <w:szCs w:val="24"/>
          <w:lang w:val="ro-RO" w:eastAsia="en-US"/>
        </w:rPr>
        <w:t xml:space="preserve">  </w:t>
      </w:r>
      <w:r w:rsidRPr="00EC4E2E">
        <w:rPr>
          <w:rFonts w:eastAsia="Calibri"/>
          <w:szCs w:val="24"/>
          <w:lang w:val="ro-MD" w:eastAsia="en-US"/>
        </w:rPr>
        <w:t>2. Secretarul consiliului local, dna Mariana Scutelnic, va aduce la cunoștința comisiei de licitație  decizia dată.</w:t>
      </w:r>
    </w:p>
    <w:p w:rsidR="00EC4E2E" w:rsidRPr="00EC4E2E" w:rsidRDefault="00EC4E2E" w:rsidP="00EC4E2E">
      <w:pPr>
        <w:jc w:val="both"/>
        <w:rPr>
          <w:rFonts w:eastAsia="Calibri"/>
          <w:snapToGrid w:val="0"/>
          <w:szCs w:val="24"/>
          <w:lang w:val="ro-RO" w:eastAsia="en-US"/>
        </w:rPr>
      </w:pPr>
      <w:r w:rsidRPr="00EC4E2E">
        <w:rPr>
          <w:rFonts w:eastAsia="Calibri"/>
          <w:snapToGrid w:val="0"/>
          <w:szCs w:val="24"/>
          <w:lang w:val="ro-RO" w:eastAsia="en-US"/>
        </w:rPr>
        <w:t xml:space="preserve">  3. Comisia de licitație , în condițiile legislație în vigoare,  va organiza și desfășura  licitația  publică de înstrăinare a bunului public  din domeniul  privat.  </w:t>
      </w:r>
    </w:p>
    <w:p w:rsidR="00EC4E2E" w:rsidRPr="00EC4E2E" w:rsidRDefault="00EC4E2E" w:rsidP="00EC4E2E">
      <w:pPr>
        <w:jc w:val="both"/>
        <w:rPr>
          <w:rFonts w:eastAsia="Calibri"/>
          <w:szCs w:val="24"/>
          <w:lang w:val="ro-RO" w:eastAsia="en-US"/>
        </w:rPr>
      </w:pPr>
      <w:r w:rsidRPr="00EC4E2E">
        <w:rPr>
          <w:rFonts w:eastAsia="Calibri"/>
          <w:snapToGrid w:val="0"/>
          <w:szCs w:val="24"/>
          <w:lang w:val="ro-RO" w:eastAsia="en-US"/>
        </w:rPr>
        <w:t xml:space="preserve"> </w:t>
      </w:r>
      <w:r w:rsidRPr="00EC4E2E">
        <w:rPr>
          <w:rFonts w:eastAsia="Calibri"/>
          <w:b/>
          <w:snapToGrid w:val="0"/>
          <w:szCs w:val="24"/>
          <w:lang w:val="ro-RO" w:eastAsia="en-US"/>
        </w:rPr>
        <w:t xml:space="preserve"> </w:t>
      </w:r>
      <w:r w:rsidRPr="00EC4E2E">
        <w:rPr>
          <w:rFonts w:eastAsia="Calibri"/>
          <w:snapToGrid w:val="0"/>
          <w:szCs w:val="24"/>
          <w:lang w:val="ro-RO" w:eastAsia="en-US"/>
        </w:rPr>
        <w:t>4. Se împuternicește dl Victor Artamaniuc,  primar al or. Ocnița,  de a încheia  și   semna contractul  de vînzare – cumpărare  a terenului public din domeniul privat , menționat în pct.1,   cu cîștigătorul  licitației.</w:t>
      </w:r>
    </w:p>
    <w:p w:rsidR="00EC4E2E" w:rsidRPr="00EC4E2E" w:rsidRDefault="00EC4E2E" w:rsidP="00EC4E2E">
      <w:pPr>
        <w:jc w:val="both"/>
        <w:rPr>
          <w:rFonts w:eastAsia="Calibri"/>
          <w:szCs w:val="24"/>
          <w:lang w:val="ro-MD" w:eastAsia="en-US"/>
        </w:rPr>
      </w:pPr>
      <w:r w:rsidRPr="00EC4E2E">
        <w:rPr>
          <w:rFonts w:eastAsia="Calibri"/>
          <w:szCs w:val="24"/>
          <w:lang w:val="ro-MD" w:eastAsia="en-US"/>
        </w:rPr>
        <w:t xml:space="preserve">  5. Se obligă contabilitatea primăriei să controleze intrarea mijloacelor bănești obținute în rezultatul   înstrăinării   terenului  public. </w:t>
      </w:r>
    </w:p>
    <w:p w:rsidR="00EC4E2E" w:rsidRPr="00EC4E2E" w:rsidRDefault="00EC4E2E" w:rsidP="00EC4E2E">
      <w:pPr>
        <w:ind w:left="-284"/>
        <w:jc w:val="both"/>
        <w:rPr>
          <w:lang w:val="ro-MD"/>
        </w:rPr>
      </w:pPr>
      <w:r w:rsidRPr="00EC4E2E">
        <w:rPr>
          <w:lang w:val="ro-MD"/>
        </w:rPr>
        <w:t xml:space="preserve">       6. Prezenta decizie intră în vigoare la data includerii în Registrul de Stat al actelor locale.</w:t>
      </w:r>
    </w:p>
    <w:p w:rsidR="00EC4E2E" w:rsidRPr="00EC4E2E" w:rsidRDefault="00EC4E2E" w:rsidP="00EC4E2E">
      <w:pPr>
        <w:ind w:left="-426"/>
        <w:jc w:val="both"/>
        <w:rPr>
          <w:lang w:val="ro-MD"/>
        </w:rPr>
      </w:pPr>
      <w:r w:rsidRPr="00EC4E2E">
        <w:rPr>
          <w:lang w:val="ro-MD"/>
        </w:rPr>
        <w:t xml:space="preserve">          7. Prezenta decizie   poate fi contestată la Judecătoria Edineț (sediul Ocnița, str. Burebista,     </w:t>
      </w:r>
    </w:p>
    <w:p w:rsidR="00EC4E2E" w:rsidRPr="00EC4E2E" w:rsidRDefault="00EC4E2E" w:rsidP="00EC4E2E">
      <w:pPr>
        <w:ind w:left="-426"/>
        <w:jc w:val="both"/>
        <w:rPr>
          <w:lang w:val="ro-MD"/>
        </w:rPr>
      </w:pPr>
      <w:r w:rsidRPr="00EC4E2E">
        <w:rPr>
          <w:lang w:val="ro-MD"/>
        </w:rPr>
        <w:t xml:space="preserve">       nr.47)  în termen de 30 de zile de la data aducerii la cunoștință.</w:t>
      </w:r>
    </w:p>
    <w:p w:rsidR="00F10EB7" w:rsidRPr="00C92AE8" w:rsidRDefault="00F10EB7" w:rsidP="00F10EB7">
      <w:pPr>
        <w:jc w:val="both"/>
        <w:rPr>
          <w:lang w:val="ro-MD"/>
        </w:rPr>
      </w:pPr>
    </w:p>
    <w:p w:rsidR="00E76AF8" w:rsidRPr="00ED0449" w:rsidRDefault="003A61DA" w:rsidP="00F10EB7">
      <w:pPr>
        <w:pStyle w:val="a3"/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E76AF8" w:rsidRPr="00ED0449" w:rsidRDefault="00E76AF8" w:rsidP="00E76AF8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E76AF8" w:rsidRPr="00ED0449" w:rsidRDefault="00E76AF8" w:rsidP="00E76AF8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EC4E2E" w:rsidRPr="00EC4E2E" w:rsidRDefault="00EC4E2E" w:rsidP="00EC4E2E">
      <w:pPr>
        <w:ind w:left="-142"/>
        <w:rPr>
          <w:rFonts w:eastAsia="Calibri"/>
          <w:szCs w:val="24"/>
          <w:lang w:val="en-US" w:eastAsia="en-US"/>
        </w:rPr>
      </w:pPr>
      <w:r>
        <w:rPr>
          <w:b/>
          <w:lang w:val="ro-MD"/>
        </w:rPr>
        <w:t xml:space="preserve"> </w:t>
      </w:r>
    </w:p>
    <w:p w:rsidR="00F26428" w:rsidRPr="00E76AF8" w:rsidRDefault="00F26428">
      <w:pPr>
        <w:rPr>
          <w:lang w:val="en-US"/>
        </w:rPr>
      </w:pPr>
    </w:p>
    <w:sectPr w:rsidR="00F26428" w:rsidRPr="00E76AF8" w:rsidSect="00E76AF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16FDF"/>
    <w:multiLevelType w:val="multilevel"/>
    <w:tmpl w:val="00ECB1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F"/>
    <w:rsid w:val="003A61DA"/>
    <w:rsid w:val="0075110F"/>
    <w:rsid w:val="00795ECE"/>
    <w:rsid w:val="00814878"/>
    <w:rsid w:val="00D77721"/>
    <w:rsid w:val="00E76AF8"/>
    <w:rsid w:val="00EC4E2E"/>
    <w:rsid w:val="00F10EB7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8BA8393-6F51-4095-B53F-F679BAB0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A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6A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E76AF8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2025-03-28T08:38:00Z</dcterms:created>
  <dcterms:modified xsi:type="dcterms:W3CDTF">2026-04-14T12:33:00Z</dcterms:modified>
</cp:coreProperties>
</file>