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65" w:rsidRPr="00C26774" w:rsidRDefault="008D1565" w:rsidP="008D1565">
      <w:pPr>
        <w:spacing w:after="200" w:line="276" w:lineRule="auto"/>
        <w:rPr>
          <w:szCs w:val="22"/>
          <w:lang w:val="en-US"/>
        </w:rPr>
      </w:pPr>
    </w:p>
    <w:p w:rsidR="008D1565" w:rsidRPr="00ED0449" w:rsidRDefault="008D1565" w:rsidP="008D1565">
      <w:pPr>
        <w:ind w:left="720"/>
        <w:rPr>
          <w:szCs w:val="24"/>
          <w:lang w:val="en-US"/>
        </w:rPr>
      </w:pPr>
      <w:r>
        <w:rPr>
          <w:lang w:val="en-US"/>
        </w:rPr>
        <w:t xml:space="preserve">  </w:t>
      </w:r>
      <w:r w:rsidR="004F014D"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5.8pt;margin-top:-14.3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7685957" r:id="rId6"/>
        </w:object>
      </w:r>
    </w:p>
    <w:p w:rsidR="008D1565" w:rsidRPr="00ED0449" w:rsidRDefault="008D1565" w:rsidP="008D1565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8D1565" w:rsidRPr="00ED0449" w:rsidRDefault="008D1565" w:rsidP="008D1565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8D1565" w:rsidRPr="00ED0449" w:rsidRDefault="008D1565" w:rsidP="008D1565">
      <w:pPr>
        <w:rPr>
          <w:rFonts w:eastAsia="Calibri"/>
          <w:b/>
          <w:szCs w:val="22"/>
          <w:lang w:val="ro-MD"/>
        </w:rPr>
      </w:pPr>
    </w:p>
    <w:p w:rsidR="008D1565" w:rsidRPr="00ED0449" w:rsidRDefault="008D1565" w:rsidP="008D1565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8D1565" w:rsidRPr="00ED0449" w:rsidRDefault="008D1565" w:rsidP="008D1565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8D1565" w:rsidRPr="00ED0449" w:rsidRDefault="008D1565" w:rsidP="008D1565">
      <w:pPr>
        <w:rPr>
          <w:rFonts w:eastAsia="Calibri"/>
          <w:szCs w:val="22"/>
          <w:lang w:val="ro-MD"/>
        </w:rPr>
      </w:pPr>
    </w:p>
    <w:p w:rsidR="008D1565" w:rsidRPr="00A469C5" w:rsidRDefault="008D1565" w:rsidP="008D1565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A469C5">
        <w:rPr>
          <w:b/>
          <w:u w:val="single"/>
          <w:lang w:val="ro-MD"/>
        </w:rPr>
        <w:t>PROIECT</w:t>
      </w:r>
    </w:p>
    <w:p w:rsidR="008D1565" w:rsidRPr="00ED0449" w:rsidRDefault="008D1565" w:rsidP="008D1565">
      <w:pPr>
        <w:rPr>
          <w:rFonts w:eastAsia="Calibri"/>
          <w:szCs w:val="22"/>
          <w:lang w:val="ro-MD"/>
        </w:rPr>
      </w:pPr>
    </w:p>
    <w:p w:rsidR="008D1565" w:rsidRPr="00ED0449" w:rsidRDefault="008D1565" w:rsidP="008D1565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8D1565" w:rsidRPr="00ED0449" w:rsidRDefault="008D1565" w:rsidP="008D1565">
      <w:pPr>
        <w:jc w:val="center"/>
        <w:rPr>
          <w:rFonts w:eastAsia="Calibri"/>
          <w:b/>
          <w:szCs w:val="22"/>
          <w:lang w:val="ro-MD"/>
        </w:rPr>
      </w:pPr>
    </w:p>
    <w:p w:rsidR="008D1565" w:rsidRPr="00ED0449" w:rsidRDefault="008D1565" w:rsidP="008D1565">
      <w:pPr>
        <w:jc w:val="center"/>
        <w:rPr>
          <w:rFonts w:eastAsia="Calibri"/>
          <w:b/>
          <w:szCs w:val="22"/>
          <w:lang w:val="ro-MD"/>
        </w:rPr>
      </w:pPr>
    </w:p>
    <w:p w:rsidR="00F365D5" w:rsidRDefault="004F014D" w:rsidP="00F365D5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22 </w:t>
      </w:r>
      <w:r w:rsidR="00381E4C">
        <w:rPr>
          <w:rFonts w:eastAsia="Calibri"/>
          <w:b/>
          <w:szCs w:val="22"/>
          <w:lang w:val="ro-MD"/>
        </w:rPr>
        <w:t xml:space="preserve">aprilie </w:t>
      </w:r>
      <w:r w:rsidR="00F365D5">
        <w:rPr>
          <w:rFonts w:eastAsia="Calibri"/>
          <w:b/>
          <w:szCs w:val="22"/>
          <w:lang w:val="ro-MD"/>
        </w:rPr>
        <w:t xml:space="preserve">   2026</w:t>
      </w:r>
      <w:r w:rsidR="00F365D5">
        <w:rPr>
          <w:rFonts w:eastAsia="Calibri"/>
          <w:b/>
          <w:color w:val="FF0000"/>
          <w:szCs w:val="22"/>
          <w:lang w:val="ro-MD"/>
        </w:rPr>
        <w:t xml:space="preserve">     </w:t>
      </w:r>
      <w:r w:rsidR="00F365D5">
        <w:rPr>
          <w:rFonts w:eastAsia="Calibri"/>
          <w:b/>
          <w:szCs w:val="22"/>
          <w:lang w:val="ro-MD"/>
        </w:rPr>
        <w:t xml:space="preserve">                                                                              </w:t>
      </w:r>
      <w:r w:rsidR="00381E4C">
        <w:rPr>
          <w:rFonts w:eastAsia="Calibri"/>
          <w:b/>
          <w:szCs w:val="22"/>
          <w:lang w:val="ro-MD"/>
        </w:rPr>
        <w:t xml:space="preserve">                       </w:t>
      </w:r>
      <w:r w:rsidR="00756DC2">
        <w:rPr>
          <w:rFonts w:eastAsia="Calibri"/>
          <w:b/>
          <w:szCs w:val="22"/>
          <w:lang w:val="ro-MD"/>
        </w:rPr>
        <w:t xml:space="preserve">   </w:t>
      </w:r>
      <w:r w:rsidR="00381E4C">
        <w:rPr>
          <w:rFonts w:eastAsia="Calibri"/>
          <w:b/>
          <w:szCs w:val="22"/>
          <w:lang w:val="ro-MD"/>
        </w:rPr>
        <w:t xml:space="preserve">    nr. 4</w:t>
      </w:r>
      <w:r w:rsidR="00F365D5">
        <w:rPr>
          <w:rFonts w:eastAsia="Calibri"/>
          <w:b/>
          <w:szCs w:val="22"/>
          <w:lang w:val="ro-MD"/>
        </w:rPr>
        <w:t>/</w:t>
      </w:r>
      <w:r w:rsidR="00DC435F">
        <w:rPr>
          <w:rFonts w:eastAsia="Calibri"/>
          <w:b/>
          <w:szCs w:val="22"/>
          <w:lang w:val="ro-MD"/>
        </w:rPr>
        <w:t>3</w:t>
      </w:r>
    </w:p>
    <w:p w:rsidR="00756DC2" w:rsidRDefault="00756DC2" w:rsidP="00F365D5">
      <w:pPr>
        <w:rPr>
          <w:rFonts w:eastAsia="Calibri"/>
          <w:b/>
          <w:szCs w:val="22"/>
          <w:lang w:val="ro-MD"/>
        </w:rPr>
      </w:pPr>
    </w:p>
    <w:p w:rsidR="00756DC2" w:rsidRPr="00C361C3" w:rsidRDefault="00756DC2" w:rsidP="00756DC2">
      <w:pPr>
        <w:pStyle w:val="a5"/>
        <w:ind w:left="-142"/>
        <w:rPr>
          <w:b/>
          <w:lang w:val="ro-MD"/>
        </w:rPr>
      </w:pPr>
      <w:r w:rsidRPr="00C361C3">
        <w:rPr>
          <w:b/>
          <w:lang w:val="ro-MD"/>
        </w:rPr>
        <w:t xml:space="preserve">Raportul  de activitate al directorului </w:t>
      </w:r>
    </w:p>
    <w:p w:rsidR="00756DC2" w:rsidRPr="00C361C3" w:rsidRDefault="00756DC2" w:rsidP="00756DC2">
      <w:pPr>
        <w:pStyle w:val="a5"/>
        <w:ind w:left="-142"/>
        <w:rPr>
          <w:b/>
          <w:u w:val="single"/>
          <w:lang w:val="ro-MD"/>
        </w:rPr>
      </w:pPr>
      <w:r w:rsidRPr="00C361C3">
        <w:rPr>
          <w:b/>
          <w:u w:val="single"/>
          <w:lang w:val="ro-MD"/>
        </w:rPr>
        <w:t xml:space="preserve">Bibliotecii Publice ”Emil Loteanu” din or. Ocnița  pentru anul 2025  </w:t>
      </w:r>
    </w:p>
    <w:p w:rsidR="00756DC2" w:rsidRDefault="00756DC2" w:rsidP="00F365D5">
      <w:pPr>
        <w:rPr>
          <w:rFonts w:eastAsia="Calibri"/>
          <w:b/>
          <w:szCs w:val="22"/>
          <w:lang w:val="ro-MD"/>
        </w:rPr>
      </w:pPr>
    </w:p>
    <w:p w:rsidR="00756DC2" w:rsidRDefault="00756DC2" w:rsidP="00F365D5">
      <w:pPr>
        <w:rPr>
          <w:rFonts w:eastAsia="Calibri"/>
          <w:b/>
          <w:szCs w:val="22"/>
          <w:lang w:val="ro-MD"/>
        </w:rPr>
      </w:pPr>
    </w:p>
    <w:p w:rsidR="00DC435F" w:rsidRPr="00756DC2" w:rsidRDefault="00756DC2" w:rsidP="00756DC2">
      <w:pPr>
        <w:pStyle w:val="a5"/>
        <w:ind w:left="-142"/>
        <w:jc w:val="both"/>
        <w:rPr>
          <w:lang w:val="en-US"/>
        </w:rPr>
      </w:pPr>
      <w:r>
        <w:rPr>
          <w:lang w:val="en-US"/>
        </w:rPr>
        <w:t xml:space="preserve">    </w:t>
      </w:r>
      <w:r w:rsidRPr="00AF2B9F">
        <w:rPr>
          <w:lang w:val="en-US"/>
        </w:rPr>
        <w:t xml:space="preserve">După trecerea în revistă a raportului de activitate al directorului Bibliotecii Publice Orășenești „Emil Loteanu” din or. Ocnița pentru anul 2025, s-a constatat că, pe parcursul perioadei raportate, activitatea instituției s-a desfășurat în conformitate cu cadrul legal în vigoare, obiectivele stabilite și planul de activitate al bibliotecii, fiind realizate acțiunile prevăzute și asigurată buna funcționare a </w:t>
      </w:r>
      <w:r>
        <w:rPr>
          <w:lang w:val="en-US"/>
        </w:rPr>
        <w:t>serviciilor oferite comunității, î</w:t>
      </w:r>
      <w:r w:rsidRPr="00AF2B9F">
        <w:rPr>
          <w:lang w:val="en-US"/>
        </w:rPr>
        <w:t>n baza art. 14 alin. (2) lit. z) din Legea privind administrația publică locală nr. 436 din 28.12.2006, în urma dezbaterilor,</w:t>
      </w:r>
      <w:r>
        <w:rPr>
          <w:lang w:val="en-US"/>
        </w:rPr>
        <w:t xml:space="preserve"> </w:t>
      </w:r>
      <w:r w:rsidR="00DC435F">
        <w:rPr>
          <w:lang w:val="ro-MD"/>
        </w:rPr>
        <w:t xml:space="preserve"> </w:t>
      </w:r>
      <w:r w:rsidR="00DC435F">
        <w:rPr>
          <w:szCs w:val="22"/>
          <w:lang w:val="ro-MD"/>
        </w:rPr>
        <w:t xml:space="preserve">consiliul orășenesc </w:t>
      </w:r>
    </w:p>
    <w:p w:rsidR="00DC435F" w:rsidRDefault="00DC435F" w:rsidP="00DC435F">
      <w:pPr>
        <w:rPr>
          <w:rFonts w:eastAsia="Calibri"/>
          <w:szCs w:val="22"/>
          <w:lang w:val="ro-MD"/>
        </w:rPr>
      </w:pPr>
    </w:p>
    <w:p w:rsidR="00DC435F" w:rsidRPr="00C26774" w:rsidRDefault="00DC435F" w:rsidP="00DC435F">
      <w:pPr>
        <w:rPr>
          <w:rFonts w:eastAsia="Calibri"/>
          <w:szCs w:val="22"/>
          <w:lang w:val="ro-MD"/>
        </w:rPr>
      </w:pPr>
    </w:p>
    <w:p w:rsidR="00DC435F" w:rsidRPr="00C26774" w:rsidRDefault="00DC435F" w:rsidP="00DC435F">
      <w:pPr>
        <w:jc w:val="center"/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DECIDE</w:t>
      </w:r>
      <w:r w:rsidRPr="00C26774">
        <w:rPr>
          <w:rFonts w:eastAsia="Calibri"/>
          <w:b/>
          <w:szCs w:val="22"/>
          <w:lang w:val="ro-MD"/>
        </w:rPr>
        <w:t xml:space="preserve"> :</w:t>
      </w:r>
    </w:p>
    <w:p w:rsidR="008D1565" w:rsidRDefault="00DC435F" w:rsidP="00381E4C">
      <w:pPr>
        <w:pStyle w:val="a5"/>
        <w:jc w:val="both"/>
        <w:rPr>
          <w:b/>
          <w:szCs w:val="22"/>
          <w:lang w:val="ro-MD"/>
        </w:rPr>
      </w:pPr>
      <w:r w:rsidRPr="00FC4D65">
        <w:rPr>
          <w:b/>
          <w:lang w:val="ro-MD"/>
        </w:rPr>
        <w:t xml:space="preserve">  </w:t>
      </w:r>
      <w:r w:rsidR="00381E4C">
        <w:rPr>
          <w:b/>
          <w:lang w:val="ro-MD"/>
        </w:rPr>
        <w:t xml:space="preserve"> </w:t>
      </w:r>
    </w:p>
    <w:p w:rsidR="00756DC2" w:rsidRPr="00C361C3" w:rsidRDefault="00756DC2" w:rsidP="00756DC2">
      <w:pPr>
        <w:pStyle w:val="a5"/>
        <w:ind w:left="-142"/>
        <w:jc w:val="both"/>
        <w:rPr>
          <w:lang w:val="ro-MD"/>
        </w:rPr>
      </w:pPr>
      <w:r>
        <w:rPr>
          <w:lang w:val="ro-MD"/>
        </w:rPr>
        <w:t>1.</w:t>
      </w:r>
      <w:r w:rsidRPr="00C361C3">
        <w:rPr>
          <w:lang w:val="ro-MD"/>
        </w:rPr>
        <w:t xml:space="preserve">Se ia act de  raportul prezentat de </w:t>
      </w:r>
      <w:r>
        <w:rPr>
          <w:lang w:val="ro-MD"/>
        </w:rPr>
        <w:t xml:space="preserve">dna Natalia Dîrzu, directorul </w:t>
      </w:r>
      <w:r w:rsidRPr="00AF2B9F">
        <w:rPr>
          <w:lang w:val="en-US"/>
        </w:rPr>
        <w:t>Bibliotecii Publice Orășenești „Emil Loteanu” din or. Ocnița</w:t>
      </w:r>
      <w:r w:rsidRPr="00C361C3">
        <w:rPr>
          <w:lang w:val="ro-MD"/>
        </w:rPr>
        <w:t xml:space="preserve">, cu privire   la  activitatea </w:t>
      </w:r>
      <w:r>
        <w:rPr>
          <w:lang w:val="ro-MD"/>
        </w:rPr>
        <w:t>bibliotecii</w:t>
      </w:r>
      <w:r w:rsidRPr="00C361C3">
        <w:rPr>
          <w:lang w:val="ro-MD"/>
        </w:rPr>
        <w:t xml:space="preserve">  pentru anul 2025  ( se anexează).</w:t>
      </w:r>
    </w:p>
    <w:p w:rsidR="00756DC2" w:rsidRPr="00C361C3" w:rsidRDefault="00756DC2" w:rsidP="00756DC2">
      <w:pPr>
        <w:pStyle w:val="a5"/>
        <w:ind w:left="-142"/>
        <w:jc w:val="both"/>
        <w:rPr>
          <w:lang w:val="ro-MD"/>
        </w:rPr>
      </w:pPr>
      <w:r>
        <w:rPr>
          <w:lang w:val="ro-MD"/>
        </w:rPr>
        <w:t>2.</w:t>
      </w:r>
      <w:r w:rsidRPr="00C361C3">
        <w:rPr>
          <w:lang w:val="ro-MD"/>
        </w:rPr>
        <w:t>Prezenta decizie intră în vigoare la data includerii în Registrul de Stat al actelor locale.</w:t>
      </w:r>
    </w:p>
    <w:p w:rsidR="00756DC2" w:rsidRPr="00C361C3" w:rsidRDefault="00756DC2" w:rsidP="00756DC2">
      <w:pPr>
        <w:pStyle w:val="a5"/>
        <w:ind w:left="-142"/>
        <w:jc w:val="both"/>
        <w:rPr>
          <w:lang w:val="ro-MD"/>
        </w:rPr>
      </w:pPr>
      <w:r w:rsidRPr="00C361C3">
        <w:rPr>
          <w:lang w:val="ro-MD"/>
        </w:rPr>
        <w:t>3.  Prezenta decizie   poate fi contestată la Judecătoria Edineț (sediul Ocnița, str. Burebista, nr.47)  în termen de 30 de zile de la data aducerii la cunoștință.</w:t>
      </w:r>
    </w:p>
    <w:p w:rsidR="00DC435F" w:rsidRDefault="00DC435F" w:rsidP="008D1565">
      <w:pPr>
        <w:rPr>
          <w:rFonts w:eastAsia="Calibri"/>
          <w:b/>
          <w:szCs w:val="22"/>
          <w:lang w:val="ro-MD"/>
        </w:rPr>
      </w:pPr>
    </w:p>
    <w:p w:rsidR="00DC435F" w:rsidRDefault="00DC435F" w:rsidP="008D1565">
      <w:pPr>
        <w:rPr>
          <w:rFonts w:eastAsia="Calibri"/>
          <w:szCs w:val="24"/>
          <w:lang w:val="en-US" w:eastAsia="en-US"/>
        </w:rPr>
      </w:pPr>
    </w:p>
    <w:p w:rsidR="00756DC2" w:rsidRDefault="00756DC2" w:rsidP="008D1565">
      <w:pPr>
        <w:rPr>
          <w:rFonts w:eastAsia="Calibri"/>
          <w:szCs w:val="24"/>
          <w:lang w:val="en-US" w:eastAsia="en-US"/>
        </w:rPr>
      </w:pPr>
    </w:p>
    <w:p w:rsidR="008D1565" w:rsidRPr="00ED0449" w:rsidRDefault="008D1565" w:rsidP="008D1565">
      <w:pPr>
        <w:rPr>
          <w:sz w:val="26"/>
          <w:szCs w:val="26"/>
          <w:lang w:val="ro-RO"/>
        </w:rPr>
      </w:pPr>
    </w:p>
    <w:p w:rsidR="008D1565" w:rsidRPr="00ED0449" w:rsidRDefault="008D1565" w:rsidP="008D1565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8D1565" w:rsidRPr="00ED0449" w:rsidRDefault="008D1565" w:rsidP="008D1565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8D1565" w:rsidRPr="00ED0449" w:rsidRDefault="008D1565" w:rsidP="008D1565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8D1565" w:rsidRPr="00ED0449" w:rsidRDefault="008D1565" w:rsidP="008D1565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Secretara Consiliului orășenesc                                              </w:t>
      </w:r>
      <w:r w:rsidR="004F014D">
        <w:rPr>
          <w:rFonts w:eastAsia="Calibri"/>
          <w:b/>
          <w:szCs w:val="24"/>
          <w:lang w:val="ro-MD" w:eastAsia="en-US"/>
        </w:rPr>
        <w:t xml:space="preserve">       </w:t>
      </w:r>
      <w:bookmarkStart w:id="0" w:name="_GoBack"/>
      <w:bookmarkEnd w:id="0"/>
      <w:r w:rsidRPr="00ED0449">
        <w:rPr>
          <w:rFonts w:eastAsia="Calibri"/>
          <w:b/>
          <w:szCs w:val="24"/>
          <w:lang w:val="ro-MD" w:eastAsia="en-US"/>
        </w:rPr>
        <w:t xml:space="preserve">             Mariana Scutelnic</w:t>
      </w:r>
    </w:p>
    <w:p w:rsidR="00E50F1F" w:rsidRPr="00756DC2" w:rsidRDefault="00756DC2" w:rsidP="00E50F1F">
      <w:pPr>
        <w:spacing w:after="160" w:line="259" w:lineRule="auto"/>
        <w:rPr>
          <w:rFonts w:asciiTheme="minorHAnsi" w:eastAsiaTheme="minorHAnsi" w:hAnsiTheme="minorHAnsi" w:cstheme="minorBidi"/>
          <w:sz w:val="20"/>
          <w:szCs w:val="22"/>
          <w:lang w:val="ro-MD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:rsidR="00E50F1F" w:rsidRPr="008D1565" w:rsidRDefault="00E50F1F">
      <w:pPr>
        <w:rPr>
          <w:lang w:val="en-US"/>
        </w:rPr>
      </w:pPr>
    </w:p>
    <w:sectPr w:rsidR="00E50F1F" w:rsidRPr="008D1565" w:rsidSect="008D1565">
      <w:pgSz w:w="11906" w:h="16838"/>
      <w:pgMar w:top="0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6A58"/>
    <w:multiLevelType w:val="hybridMultilevel"/>
    <w:tmpl w:val="ABAA0B94"/>
    <w:lvl w:ilvl="0" w:tplc="92F65C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008C3"/>
    <w:multiLevelType w:val="hybridMultilevel"/>
    <w:tmpl w:val="C1F2F0BC"/>
    <w:lvl w:ilvl="0" w:tplc="B6D80C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02E9D"/>
    <w:multiLevelType w:val="hybridMultilevel"/>
    <w:tmpl w:val="31A6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A6"/>
    <w:rsid w:val="00381E4C"/>
    <w:rsid w:val="003B1D6B"/>
    <w:rsid w:val="004F014D"/>
    <w:rsid w:val="00507BA6"/>
    <w:rsid w:val="00756DC2"/>
    <w:rsid w:val="008A0A62"/>
    <w:rsid w:val="008D1565"/>
    <w:rsid w:val="009A0DE6"/>
    <w:rsid w:val="00A469C5"/>
    <w:rsid w:val="00DC435F"/>
    <w:rsid w:val="00E50F1F"/>
    <w:rsid w:val="00F3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4F7738-DE4C-4A46-9798-7B64D0B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4"/>
    <w:uiPriority w:val="34"/>
    <w:qFormat/>
    <w:rsid w:val="008D1565"/>
    <w:pPr>
      <w:ind w:left="720"/>
      <w:contextualSpacing/>
    </w:pPr>
  </w:style>
  <w:style w:type="character" w:customStyle="1" w:styleId="a4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3"/>
    <w:uiPriority w:val="34"/>
    <w:rsid w:val="008D15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DC43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6">
    <w:name w:val="Без интервала Знак"/>
    <w:link w:val="a5"/>
    <w:uiPriority w:val="1"/>
    <w:rsid w:val="00DC435F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2025-03-28T08:14:00Z</dcterms:created>
  <dcterms:modified xsi:type="dcterms:W3CDTF">2026-04-14T12:33:00Z</dcterms:modified>
</cp:coreProperties>
</file>