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6D4" w:rsidRPr="003226D4" w:rsidRDefault="003226D4" w:rsidP="003226D4">
      <w:pPr>
        <w:rPr>
          <w:szCs w:val="24"/>
          <w:lang w:val="ro-MD"/>
        </w:rPr>
      </w:pPr>
      <w:r w:rsidRPr="003226D4">
        <w:rPr>
          <w:rFonts w:eastAsia="Calibri"/>
          <w:b/>
          <w:sz w:val="28"/>
          <w:szCs w:val="28"/>
          <w:lang w:val="ro-MD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66.55pt;margin-top:-28.55pt;width:130.8pt;height:142.55pt;z-index:251658240;mso-position-horizontal-relative:text;mso-position-vertical-relative:text">
            <v:imagedata r:id="rId5" o:title=""/>
          </v:shape>
          <o:OLEObject Type="Embed" ProgID="Unknown" ShapeID="_x0000_s1026" DrawAspect="Content" ObjectID="_1825224607" r:id="rId6"/>
        </w:object>
      </w:r>
      <w:r w:rsidRPr="003226D4">
        <w:rPr>
          <w:rFonts w:eastAsia="Calibri"/>
          <w:color w:val="FF0000"/>
          <w:szCs w:val="22"/>
          <w:lang w:val="ro-MD"/>
        </w:rPr>
        <w:t xml:space="preserve"> </w:t>
      </w:r>
      <w:r>
        <w:rPr>
          <w:rFonts w:eastAsia="Calibri"/>
          <w:b/>
          <w:szCs w:val="22"/>
          <w:lang w:val="ro-MD"/>
        </w:rPr>
        <w:t xml:space="preserve">  </w:t>
      </w:r>
      <w:r w:rsidRPr="003226D4">
        <w:rPr>
          <w:rFonts w:eastAsia="Calibri"/>
          <w:b/>
          <w:szCs w:val="22"/>
          <w:lang w:val="ro-MD"/>
        </w:rPr>
        <w:t xml:space="preserve"> </w:t>
      </w:r>
    </w:p>
    <w:p w:rsidR="003226D4" w:rsidRPr="003226D4" w:rsidRDefault="003226D4" w:rsidP="003226D4">
      <w:pPr>
        <w:rPr>
          <w:rFonts w:eastAsia="Calibri"/>
          <w:b/>
          <w:szCs w:val="22"/>
          <w:lang w:val="ro-MD"/>
        </w:rPr>
      </w:pPr>
      <w:r w:rsidRPr="003226D4">
        <w:rPr>
          <w:rFonts w:eastAsia="Calibri"/>
          <w:b/>
          <w:szCs w:val="22"/>
          <w:lang w:val="ro-MD"/>
        </w:rPr>
        <w:t>REPUBLICA MOLDOVA</w:t>
      </w:r>
      <w:r w:rsidRPr="003226D4">
        <w:rPr>
          <w:rFonts w:eastAsia="Calibri"/>
          <w:b/>
          <w:szCs w:val="22"/>
          <w:lang w:val="ro-MD"/>
        </w:rPr>
        <w:tab/>
        <w:t xml:space="preserve">                      </w:t>
      </w:r>
      <w:r w:rsidRPr="003226D4">
        <w:rPr>
          <w:rFonts w:eastAsia="Calibri"/>
          <w:b/>
          <w:szCs w:val="22"/>
          <w:lang w:val="ro-MD"/>
        </w:rPr>
        <w:tab/>
      </w:r>
      <w:r w:rsidRPr="003226D4">
        <w:rPr>
          <w:rFonts w:eastAsia="Calibri"/>
          <w:b/>
          <w:szCs w:val="22"/>
          <w:lang w:val="ro-MD"/>
        </w:rPr>
        <w:tab/>
      </w:r>
      <w:r w:rsidRPr="003226D4">
        <w:rPr>
          <w:rFonts w:eastAsia="Calibri"/>
          <w:b/>
          <w:szCs w:val="22"/>
          <w:lang w:val="ro-MD"/>
        </w:rPr>
        <w:tab/>
        <w:t xml:space="preserve">          РЕСПУБЛИКА МОЛДОВА</w:t>
      </w:r>
    </w:p>
    <w:p w:rsidR="003226D4" w:rsidRPr="003226D4" w:rsidRDefault="003226D4" w:rsidP="003226D4">
      <w:pPr>
        <w:rPr>
          <w:rFonts w:eastAsia="Calibri"/>
          <w:b/>
          <w:szCs w:val="22"/>
          <w:lang w:val="ro-MD"/>
        </w:rPr>
      </w:pPr>
    </w:p>
    <w:p w:rsidR="003226D4" w:rsidRPr="003226D4" w:rsidRDefault="003226D4" w:rsidP="003226D4">
      <w:pPr>
        <w:rPr>
          <w:rFonts w:eastAsia="Calibri"/>
          <w:b/>
          <w:sz w:val="28"/>
          <w:szCs w:val="28"/>
          <w:lang w:val="ro-MD"/>
        </w:rPr>
      </w:pPr>
      <w:r w:rsidRPr="003226D4">
        <w:rPr>
          <w:rFonts w:eastAsia="Calibri"/>
          <w:b/>
          <w:sz w:val="28"/>
          <w:szCs w:val="28"/>
          <w:lang w:val="ro-MD"/>
        </w:rPr>
        <w:t xml:space="preserve">   Consiliul orăşenesc                    </w:t>
      </w:r>
      <w:r w:rsidRPr="003226D4">
        <w:rPr>
          <w:rFonts w:eastAsia="Calibri"/>
          <w:b/>
          <w:sz w:val="28"/>
          <w:szCs w:val="28"/>
          <w:lang w:val="ro-MD"/>
        </w:rPr>
        <w:tab/>
      </w:r>
      <w:r w:rsidRPr="003226D4">
        <w:rPr>
          <w:rFonts w:eastAsia="Calibri"/>
          <w:b/>
          <w:sz w:val="28"/>
          <w:szCs w:val="28"/>
          <w:lang w:val="ro-MD"/>
        </w:rPr>
        <w:tab/>
      </w:r>
      <w:r w:rsidRPr="003226D4">
        <w:rPr>
          <w:rFonts w:eastAsia="Calibri"/>
          <w:b/>
          <w:sz w:val="28"/>
          <w:szCs w:val="28"/>
          <w:lang w:val="ro-MD"/>
        </w:rPr>
        <w:tab/>
        <w:t xml:space="preserve">                Городской совет</w:t>
      </w:r>
    </w:p>
    <w:p w:rsidR="003226D4" w:rsidRPr="003226D4" w:rsidRDefault="003226D4" w:rsidP="003226D4">
      <w:pPr>
        <w:rPr>
          <w:rFonts w:eastAsia="Calibri"/>
          <w:b/>
          <w:sz w:val="28"/>
          <w:szCs w:val="28"/>
          <w:lang w:val="ro-MD"/>
        </w:rPr>
      </w:pPr>
      <w:r w:rsidRPr="003226D4">
        <w:rPr>
          <w:rFonts w:eastAsia="Calibri"/>
          <w:b/>
          <w:sz w:val="28"/>
          <w:szCs w:val="28"/>
          <w:lang w:val="ro-MD"/>
        </w:rPr>
        <w:t xml:space="preserve">          Ocniţa </w:t>
      </w:r>
      <w:r w:rsidRPr="003226D4">
        <w:rPr>
          <w:rFonts w:eastAsia="Calibri"/>
          <w:b/>
          <w:sz w:val="28"/>
          <w:szCs w:val="28"/>
          <w:lang w:val="ro-MD"/>
        </w:rPr>
        <w:tab/>
      </w:r>
      <w:r w:rsidRPr="003226D4">
        <w:rPr>
          <w:rFonts w:eastAsia="Calibri"/>
          <w:b/>
          <w:sz w:val="28"/>
          <w:szCs w:val="28"/>
          <w:lang w:val="ro-MD"/>
        </w:rPr>
        <w:tab/>
      </w:r>
      <w:r w:rsidRPr="003226D4">
        <w:rPr>
          <w:rFonts w:eastAsia="Calibri"/>
          <w:b/>
          <w:sz w:val="28"/>
          <w:szCs w:val="28"/>
          <w:lang w:val="ro-MD"/>
        </w:rPr>
        <w:tab/>
      </w:r>
      <w:r w:rsidRPr="003226D4">
        <w:rPr>
          <w:rFonts w:eastAsia="Calibri"/>
          <w:b/>
          <w:sz w:val="28"/>
          <w:szCs w:val="28"/>
          <w:lang w:val="ro-MD"/>
        </w:rPr>
        <w:tab/>
      </w:r>
      <w:r w:rsidRPr="003226D4">
        <w:rPr>
          <w:rFonts w:eastAsia="Calibri"/>
          <w:b/>
          <w:sz w:val="28"/>
          <w:szCs w:val="28"/>
          <w:lang w:val="ro-MD"/>
        </w:rPr>
        <w:tab/>
      </w:r>
      <w:r w:rsidRPr="003226D4">
        <w:rPr>
          <w:rFonts w:eastAsia="Calibri"/>
          <w:b/>
          <w:sz w:val="28"/>
          <w:szCs w:val="28"/>
          <w:lang w:val="ro-MD"/>
        </w:rPr>
        <w:tab/>
      </w:r>
      <w:r w:rsidRPr="003226D4">
        <w:rPr>
          <w:rFonts w:eastAsia="Calibri"/>
          <w:b/>
          <w:sz w:val="28"/>
          <w:szCs w:val="28"/>
          <w:lang w:val="ro-MD"/>
        </w:rPr>
        <w:tab/>
        <w:t xml:space="preserve">          Окница</w:t>
      </w:r>
    </w:p>
    <w:p w:rsidR="003226D4" w:rsidRPr="003226D4" w:rsidRDefault="003226D4" w:rsidP="003226D4">
      <w:pPr>
        <w:rPr>
          <w:rFonts w:eastAsia="Calibri"/>
          <w:szCs w:val="22"/>
          <w:lang w:val="ro-MD"/>
        </w:rPr>
      </w:pPr>
    </w:p>
    <w:p w:rsidR="003226D4" w:rsidRPr="003226D4" w:rsidRDefault="003226D4" w:rsidP="003226D4">
      <w:pPr>
        <w:jc w:val="right"/>
        <w:rPr>
          <w:rFonts w:eastAsia="Calibri"/>
          <w:szCs w:val="22"/>
          <w:u w:val="single"/>
          <w:lang w:val="ro-MD"/>
        </w:rPr>
      </w:pPr>
      <w:r w:rsidRPr="003226D4">
        <w:rPr>
          <w:b/>
          <w:lang w:val="ro-MD"/>
        </w:rPr>
        <w:t xml:space="preserve"> </w:t>
      </w:r>
      <w:r w:rsidRPr="003226D4">
        <w:rPr>
          <w:b/>
          <w:u w:val="single"/>
          <w:lang w:val="ro-MD"/>
        </w:rPr>
        <w:t>PROIECT</w:t>
      </w:r>
    </w:p>
    <w:p w:rsidR="003226D4" w:rsidRPr="003226D4" w:rsidRDefault="003226D4" w:rsidP="003226D4">
      <w:pPr>
        <w:rPr>
          <w:rFonts w:eastAsia="Calibri"/>
          <w:szCs w:val="22"/>
          <w:lang w:val="ro-MD"/>
        </w:rPr>
      </w:pPr>
    </w:p>
    <w:p w:rsidR="003226D4" w:rsidRPr="003226D4" w:rsidRDefault="003226D4" w:rsidP="003226D4">
      <w:pPr>
        <w:jc w:val="center"/>
        <w:rPr>
          <w:rFonts w:eastAsia="Calibri"/>
          <w:b/>
          <w:szCs w:val="22"/>
          <w:lang w:val="ro-MD"/>
        </w:rPr>
      </w:pPr>
      <w:r w:rsidRPr="003226D4">
        <w:rPr>
          <w:rFonts w:eastAsia="Calibri"/>
          <w:b/>
          <w:szCs w:val="22"/>
          <w:lang w:val="ro-MD"/>
        </w:rPr>
        <w:t>DECIZIE</w:t>
      </w:r>
    </w:p>
    <w:p w:rsidR="003226D4" w:rsidRPr="003226D4" w:rsidRDefault="003226D4" w:rsidP="003226D4">
      <w:pPr>
        <w:jc w:val="center"/>
        <w:rPr>
          <w:rFonts w:eastAsia="Calibri"/>
          <w:b/>
          <w:szCs w:val="22"/>
          <w:lang w:val="ro-MD"/>
        </w:rPr>
      </w:pPr>
    </w:p>
    <w:p w:rsidR="003226D4" w:rsidRPr="003226D4" w:rsidRDefault="003226D4" w:rsidP="003226D4">
      <w:pPr>
        <w:jc w:val="center"/>
        <w:rPr>
          <w:rFonts w:eastAsia="Calibri"/>
          <w:b/>
          <w:szCs w:val="22"/>
          <w:lang w:val="ro-MD"/>
        </w:rPr>
      </w:pPr>
    </w:p>
    <w:p w:rsidR="003226D4" w:rsidRPr="003226D4" w:rsidRDefault="003226D4" w:rsidP="003226D4">
      <w:pPr>
        <w:jc w:val="center"/>
        <w:rPr>
          <w:rFonts w:eastAsia="Calibri"/>
          <w:b/>
          <w:szCs w:val="22"/>
          <w:lang w:val="ro-MD"/>
        </w:rPr>
      </w:pPr>
      <w:r w:rsidRPr="003226D4">
        <w:rPr>
          <w:rFonts w:eastAsia="Calibri"/>
          <w:b/>
          <w:szCs w:val="22"/>
          <w:lang w:val="ro-MD"/>
        </w:rPr>
        <w:t>09 decembrie  2025</w:t>
      </w:r>
      <w:r w:rsidRPr="003226D4">
        <w:rPr>
          <w:rFonts w:eastAsia="Calibri"/>
          <w:b/>
          <w:color w:val="FF0000"/>
          <w:szCs w:val="22"/>
          <w:lang w:val="ro-MD"/>
        </w:rPr>
        <w:t xml:space="preserve">     </w:t>
      </w:r>
      <w:r w:rsidRPr="003226D4">
        <w:rPr>
          <w:rFonts w:eastAsia="Calibri"/>
          <w:b/>
          <w:szCs w:val="22"/>
          <w:lang w:val="ro-MD"/>
        </w:rPr>
        <w:t xml:space="preserve">                                                                                                      nr. 10</w:t>
      </w:r>
      <w:r>
        <w:rPr>
          <w:rFonts w:eastAsia="Calibri"/>
          <w:b/>
          <w:szCs w:val="22"/>
          <w:lang w:val="ro-MD"/>
        </w:rPr>
        <w:t>/10</w:t>
      </w:r>
    </w:p>
    <w:p w:rsidR="003226D4" w:rsidRPr="003226D4" w:rsidRDefault="003226D4" w:rsidP="003226D4">
      <w:pPr>
        <w:rPr>
          <w:rFonts w:eastAsia="Calibri"/>
          <w:szCs w:val="24"/>
          <w:lang w:val="ro-MD" w:eastAsia="en-US"/>
        </w:rPr>
      </w:pPr>
    </w:p>
    <w:p w:rsidR="003226D4" w:rsidRDefault="003226D4" w:rsidP="003226D4">
      <w:pPr>
        <w:pStyle w:val="a3"/>
        <w:rPr>
          <w:b/>
          <w:u w:val="single"/>
        </w:rPr>
      </w:pPr>
    </w:p>
    <w:p w:rsidR="003226D4" w:rsidRDefault="003226D4" w:rsidP="00F37380">
      <w:pPr>
        <w:pStyle w:val="a3"/>
        <w:ind w:left="-142"/>
        <w:jc w:val="right"/>
        <w:rPr>
          <w:b/>
          <w:u w:val="single"/>
        </w:rPr>
      </w:pPr>
    </w:p>
    <w:p w:rsidR="00F37380" w:rsidRPr="00925CAF" w:rsidRDefault="003226D4" w:rsidP="00F37380">
      <w:pPr>
        <w:pStyle w:val="a3"/>
        <w:ind w:left="-142"/>
        <w:jc w:val="right"/>
        <w:rPr>
          <w:b/>
          <w:szCs w:val="22"/>
          <w:u w:val="single"/>
          <w:lang w:val="ro-MD"/>
        </w:rPr>
      </w:pPr>
      <w:r>
        <w:rPr>
          <w:b/>
          <w:u w:val="single"/>
        </w:rPr>
        <w:t xml:space="preserve"> </w:t>
      </w:r>
      <w:r w:rsidR="00F37380" w:rsidRPr="00925CAF">
        <w:rPr>
          <w:b/>
          <w:u w:val="single"/>
        </w:rPr>
        <w:t xml:space="preserve"> </w:t>
      </w:r>
      <w:r w:rsidR="00F37380" w:rsidRPr="00925CAF">
        <w:rPr>
          <w:b/>
          <w:szCs w:val="22"/>
          <w:u w:val="single"/>
          <w:lang w:val="ro-MD"/>
        </w:rPr>
        <w:t>Cu privire la casarea mijloacelor fixe din cadrul Instituției Educativ Timpurii ”</w:t>
      </w:r>
      <w:r w:rsidR="00F37380">
        <w:rPr>
          <w:b/>
          <w:szCs w:val="22"/>
          <w:u w:val="single"/>
          <w:lang w:val="ro-MD"/>
        </w:rPr>
        <w:t>Lăstăraș</w:t>
      </w:r>
      <w:r w:rsidR="00F37380" w:rsidRPr="00925CAF">
        <w:rPr>
          <w:b/>
          <w:szCs w:val="22"/>
          <w:u w:val="single"/>
          <w:lang w:val="ro-MD"/>
        </w:rPr>
        <w:t>”</w:t>
      </w:r>
    </w:p>
    <w:p w:rsidR="00F37380" w:rsidRDefault="003226D4" w:rsidP="00F37380">
      <w:pPr>
        <w:pStyle w:val="a3"/>
      </w:pPr>
      <w:r>
        <w:t xml:space="preserve"> </w:t>
      </w:r>
    </w:p>
    <w:p w:rsidR="003226D4" w:rsidRDefault="003226D4" w:rsidP="00F37380">
      <w:pPr>
        <w:pStyle w:val="a3"/>
        <w:rPr>
          <w:b/>
          <w:lang w:val="ro-MD"/>
        </w:rPr>
      </w:pPr>
    </w:p>
    <w:p w:rsidR="00F37380" w:rsidRDefault="003226D4" w:rsidP="003226D4">
      <w:pPr>
        <w:pStyle w:val="a3"/>
        <w:jc w:val="both"/>
        <w:rPr>
          <w:lang w:val="ro-MD"/>
        </w:rPr>
      </w:pPr>
      <w:r>
        <w:rPr>
          <w:lang w:val="ro-MD"/>
        </w:rPr>
        <w:t xml:space="preserve">  </w:t>
      </w:r>
      <w:r w:rsidR="00F37380">
        <w:rPr>
          <w:lang w:val="ro-MD"/>
        </w:rPr>
        <w:t xml:space="preserve">În temeiul Hotărîrii Guvernului RM nr.500 din 12.05.1998 despre aprobarea Regulamentului privind casarea bunurilor uzate, raportate la mijloacele fixe, art.14 alin.2, lit b) din Legea nr. </w:t>
      </w:r>
      <w:r w:rsidR="00F37380" w:rsidRPr="007F1144">
        <w:t>436-XVI din 28 decembrie 2006 privind administraţia publică locală</w:t>
      </w:r>
      <w:r w:rsidR="00F37380">
        <w:t>,</w:t>
      </w:r>
      <w:r w:rsidR="00F37380" w:rsidRPr="00456BE7">
        <w:rPr>
          <w:lang w:val="ro-MD"/>
        </w:rPr>
        <w:t xml:space="preserve"> în urma dezbaterilor</w:t>
      </w:r>
      <w:r>
        <w:rPr>
          <w:lang w:val="ro-MD"/>
        </w:rPr>
        <w:t xml:space="preserve"> , consiliul orășenesc</w:t>
      </w:r>
    </w:p>
    <w:p w:rsidR="00F37380" w:rsidRDefault="003226D4" w:rsidP="00F37380">
      <w:pPr>
        <w:pStyle w:val="a3"/>
        <w:jc w:val="center"/>
        <w:rPr>
          <w:b/>
          <w:snapToGrid w:val="0"/>
          <w:lang w:val="ro-MD"/>
        </w:rPr>
      </w:pPr>
      <w:r>
        <w:rPr>
          <w:b/>
          <w:snapToGrid w:val="0"/>
          <w:lang w:val="ro-MD"/>
        </w:rPr>
        <w:t xml:space="preserve"> DECIDE</w:t>
      </w:r>
      <w:r w:rsidR="00F37380" w:rsidRPr="00F54FA6">
        <w:rPr>
          <w:b/>
          <w:snapToGrid w:val="0"/>
          <w:lang w:val="ro-MD"/>
        </w:rPr>
        <w:t xml:space="preserve"> :</w:t>
      </w:r>
    </w:p>
    <w:p w:rsidR="00F37380" w:rsidRDefault="00F37380" w:rsidP="00F37380">
      <w:pPr>
        <w:pStyle w:val="a3"/>
        <w:jc w:val="center"/>
        <w:rPr>
          <w:b/>
          <w:snapToGrid w:val="0"/>
          <w:lang w:val="ro-MD"/>
        </w:rPr>
      </w:pPr>
    </w:p>
    <w:p w:rsidR="00F37380" w:rsidRDefault="00F37380" w:rsidP="00F37380">
      <w:pPr>
        <w:pStyle w:val="a3"/>
        <w:numPr>
          <w:ilvl w:val="0"/>
          <w:numId w:val="1"/>
        </w:numPr>
        <w:rPr>
          <w:snapToGrid w:val="0"/>
          <w:lang w:val="ro-MD"/>
        </w:rPr>
      </w:pPr>
      <w:r>
        <w:rPr>
          <w:snapToGrid w:val="0"/>
          <w:lang w:val="ro-MD"/>
        </w:rPr>
        <w:t xml:space="preserve">Se ia act de informația, prezentată de către contabila șefă a  primăriei or. Ocnița, </w:t>
      </w:r>
    </w:p>
    <w:p w:rsidR="00F37380" w:rsidRPr="00760501" w:rsidRDefault="00F37380" w:rsidP="00F37380">
      <w:pPr>
        <w:pStyle w:val="a3"/>
        <w:rPr>
          <w:snapToGrid w:val="0"/>
          <w:lang w:val="ro-MD"/>
        </w:rPr>
      </w:pPr>
      <w:r>
        <w:rPr>
          <w:snapToGrid w:val="0"/>
          <w:lang w:val="ro-MD"/>
        </w:rPr>
        <w:t xml:space="preserve">dna </w:t>
      </w:r>
      <w:r w:rsidRPr="00760501">
        <w:rPr>
          <w:snapToGrid w:val="0"/>
          <w:lang w:val="ro-MD"/>
        </w:rPr>
        <w:t>Dina Scutelnic, privind necesitatea casării mijloacelor fixe</w:t>
      </w:r>
      <w:r>
        <w:rPr>
          <w:snapToGrid w:val="0"/>
          <w:lang w:val="ro-MD"/>
        </w:rPr>
        <w:t xml:space="preserve"> din cadrul IET ”Lăstăraș”,</w:t>
      </w:r>
      <w:r w:rsidRPr="00760501">
        <w:rPr>
          <w:snapToGrid w:val="0"/>
          <w:lang w:val="ro-MD"/>
        </w:rPr>
        <w:t xml:space="preserve"> în sumă totală de </w:t>
      </w:r>
      <w:r>
        <w:rPr>
          <w:snapToGrid w:val="0"/>
          <w:lang w:val="ro-MD"/>
        </w:rPr>
        <w:t>8 750,00</w:t>
      </w:r>
      <w:r w:rsidRPr="00760501">
        <w:rPr>
          <w:snapToGrid w:val="0"/>
          <w:lang w:val="ro-MD"/>
        </w:rPr>
        <w:t xml:space="preserve"> lei. (Anexa nr.1)</w:t>
      </w:r>
    </w:p>
    <w:p w:rsidR="00F37380" w:rsidRDefault="00F37380" w:rsidP="00F37380">
      <w:pPr>
        <w:pStyle w:val="a3"/>
        <w:numPr>
          <w:ilvl w:val="0"/>
          <w:numId w:val="1"/>
        </w:numPr>
        <w:rPr>
          <w:snapToGrid w:val="0"/>
          <w:lang w:val="ro-MD"/>
        </w:rPr>
      </w:pPr>
      <w:r>
        <w:rPr>
          <w:snapToGrid w:val="0"/>
          <w:lang w:val="ro-MD"/>
        </w:rPr>
        <w:t xml:space="preserve">Se casează mijloacele fixe de la IET ”Lăstăraș” conform procesului verbal nr.2, </w:t>
      </w:r>
    </w:p>
    <w:p w:rsidR="00F37380" w:rsidRPr="00760501" w:rsidRDefault="00F37380" w:rsidP="00F37380">
      <w:pPr>
        <w:pStyle w:val="a3"/>
        <w:rPr>
          <w:snapToGrid w:val="0"/>
          <w:lang w:val="ro-MD"/>
        </w:rPr>
      </w:pPr>
      <w:r>
        <w:rPr>
          <w:snapToGrid w:val="0"/>
          <w:lang w:val="ro-MD"/>
        </w:rPr>
        <w:t xml:space="preserve"> din 14.11.2025</w:t>
      </w:r>
      <w:r w:rsidRPr="00760501">
        <w:rPr>
          <w:snapToGrid w:val="0"/>
          <w:lang w:val="ro-MD"/>
        </w:rPr>
        <w:t>. (Anexa nr.2)</w:t>
      </w:r>
    </w:p>
    <w:p w:rsidR="00F37380" w:rsidRDefault="00F37380" w:rsidP="00F37380">
      <w:pPr>
        <w:pStyle w:val="a3"/>
        <w:numPr>
          <w:ilvl w:val="0"/>
          <w:numId w:val="1"/>
        </w:numPr>
        <w:jc w:val="both"/>
        <w:rPr>
          <w:lang w:val="ro-MD"/>
        </w:rPr>
      </w:pPr>
      <w:r w:rsidRPr="00F54FA6">
        <w:rPr>
          <w:lang w:val="ro-MD"/>
        </w:rPr>
        <w:t xml:space="preserve">Controlul  asupra  executării prezentei  deciziei  se  pune în sarcina primarului or. </w:t>
      </w:r>
    </w:p>
    <w:p w:rsidR="00F37380" w:rsidRPr="00760501" w:rsidRDefault="00F37380" w:rsidP="00F37380">
      <w:pPr>
        <w:pStyle w:val="a3"/>
        <w:jc w:val="both"/>
        <w:rPr>
          <w:lang w:val="ro-MD"/>
        </w:rPr>
      </w:pPr>
      <w:r w:rsidRPr="00F54FA6">
        <w:rPr>
          <w:lang w:val="ro-MD"/>
        </w:rPr>
        <w:t xml:space="preserve">Ocniţa  </w:t>
      </w:r>
      <w:r w:rsidRPr="00760501">
        <w:rPr>
          <w:lang w:val="ro-MD"/>
        </w:rPr>
        <w:t>Victor Artamaniuc.</w:t>
      </w:r>
    </w:p>
    <w:p w:rsidR="00F37380" w:rsidRPr="00760501" w:rsidRDefault="00F37380" w:rsidP="00F37380">
      <w:pPr>
        <w:rPr>
          <w:rFonts w:eastAsia="Calibri"/>
          <w:szCs w:val="22"/>
          <w:lang w:val="ro-MD"/>
        </w:rPr>
      </w:pPr>
      <w:r>
        <w:rPr>
          <w:rFonts w:eastAsia="Calibri"/>
          <w:szCs w:val="22"/>
          <w:lang w:val="ro-MD"/>
        </w:rPr>
        <w:t xml:space="preserve">            4</w:t>
      </w:r>
      <w:r w:rsidRPr="00760501">
        <w:rPr>
          <w:rFonts w:eastAsia="Calibri"/>
          <w:szCs w:val="22"/>
          <w:lang w:val="ro-MD"/>
        </w:rPr>
        <w:t>. Prezenta decizie intră în vigoare la data includerii în Registrul de Stat al actelor locale.</w:t>
      </w:r>
    </w:p>
    <w:p w:rsidR="00F37380" w:rsidRPr="00760501" w:rsidRDefault="00F37380" w:rsidP="00F37380">
      <w:pPr>
        <w:rPr>
          <w:rFonts w:eastAsia="Calibri"/>
          <w:szCs w:val="22"/>
          <w:lang w:val="ro-MD"/>
        </w:rPr>
      </w:pPr>
      <w:r>
        <w:rPr>
          <w:rFonts w:eastAsia="Calibri"/>
          <w:szCs w:val="22"/>
          <w:lang w:val="ro-MD"/>
        </w:rPr>
        <w:t xml:space="preserve">            5</w:t>
      </w:r>
      <w:r w:rsidRPr="00760501">
        <w:rPr>
          <w:rFonts w:eastAsia="Calibri"/>
          <w:szCs w:val="22"/>
          <w:lang w:val="ro-MD"/>
        </w:rPr>
        <w:t>. Prezenta decizie   poate fi contestată la Judecăto</w:t>
      </w:r>
      <w:r>
        <w:rPr>
          <w:rFonts w:eastAsia="Calibri"/>
          <w:szCs w:val="22"/>
          <w:lang w:val="ro-MD"/>
        </w:rPr>
        <w:t>ria Edineț (sediul Ocnița, str.</w:t>
      </w:r>
      <w:r w:rsidRPr="00760501">
        <w:rPr>
          <w:rFonts w:eastAsia="Calibri"/>
          <w:szCs w:val="22"/>
          <w:lang w:val="ro-MD"/>
        </w:rPr>
        <w:t xml:space="preserve">Burebista, </w:t>
      </w:r>
    </w:p>
    <w:p w:rsidR="00F37380" w:rsidRPr="00760501" w:rsidRDefault="00F37380" w:rsidP="00F37380">
      <w:pPr>
        <w:rPr>
          <w:rFonts w:eastAsia="Calibri"/>
          <w:szCs w:val="22"/>
          <w:lang w:val="ro-MD"/>
        </w:rPr>
      </w:pPr>
      <w:r w:rsidRPr="00760501">
        <w:rPr>
          <w:rFonts w:eastAsia="Calibri"/>
          <w:szCs w:val="22"/>
          <w:lang w:val="ro-MD"/>
        </w:rPr>
        <w:t xml:space="preserve"> </w:t>
      </w:r>
      <w:r>
        <w:rPr>
          <w:rFonts w:eastAsia="Calibri"/>
          <w:szCs w:val="22"/>
          <w:lang w:val="ro-MD"/>
        </w:rPr>
        <w:t xml:space="preserve">  </w:t>
      </w:r>
      <w:r w:rsidRPr="00760501">
        <w:rPr>
          <w:rFonts w:eastAsia="Calibri"/>
          <w:szCs w:val="22"/>
          <w:lang w:val="ro-MD"/>
        </w:rPr>
        <w:t>nr.47)  în termen de 30 de zile de la data aducerii la cunoștință.</w:t>
      </w:r>
    </w:p>
    <w:p w:rsidR="00F37380" w:rsidRDefault="00F37380" w:rsidP="00F37380">
      <w:pPr>
        <w:pStyle w:val="a3"/>
        <w:jc w:val="both"/>
      </w:pPr>
    </w:p>
    <w:p w:rsidR="00E76944" w:rsidRPr="00E76944" w:rsidRDefault="00E76944" w:rsidP="00E76944">
      <w:pPr>
        <w:spacing w:after="160" w:line="259" w:lineRule="auto"/>
        <w:ind w:left="-426"/>
        <w:jc w:val="both"/>
        <w:rPr>
          <w:rFonts w:asciiTheme="minorHAnsi" w:eastAsiaTheme="minorHAnsi" w:hAnsiTheme="minorHAnsi" w:cstheme="minorBidi"/>
          <w:sz w:val="22"/>
          <w:szCs w:val="22"/>
          <w:lang w:val="ro-MD" w:eastAsia="en-US"/>
        </w:rPr>
      </w:pPr>
    </w:p>
    <w:p w:rsidR="00E76944" w:rsidRPr="00E76944" w:rsidRDefault="00E76944" w:rsidP="00E76944">
      <w:pPr>
        <w:rPr>
          <w:sz w:val="26"/>
          <w:szCs w:val="26"/>
          <w:lang w:val="ro-RO"/>
        </w:rPr>
      </w:pPr>
      <w:r w:rsidRPr="00E76944">
        <w:rPr>
          <w:sz w:val="28"/>
          <w:szCs w:val="28"/>
          <w:lang w:val="ro-MD"/>
        </w:rPr>
        <w:t xml:space="preserve"> </w:t>
      </w:r>
    </w:p>
    <w:p w:rsidR="00E76944" w:rsidRPr="00E76944" w:rsidRDefault="00E76944" w:rsidP="00E76944">
      <w:pPr>
        <w:rPr>
          <w:rFonts w:eastAsia="Calibri"/>
          <w:b/>
          <w:szCs w:val="24"/>
          <w:lang w:val="ro-MD" w:eastAsia="en-US"/>
        </w:rPr>
      </w:pPr>
      <w:r w:rsidRPr="00E76944">
        <w:rPr>
          <w:rFonts w:eastAsia="Calibri"/>
          <w:b/>
          <w:szCs w:val="24"/>
          <w:lang w:val="ro-MD" w:eastAsia="en-US"/>
        </w:rPr>
        <w:t xml:space="preserve">Preşedintele şedinţei consiliului orăşenesc  </w:t>
      </w:r>
      <w:r w:rsidRPr="00E76944">
        <w:rPr>
          <w:rFonts w:eastAsia="Calibri"/>
          <w:b/>
          <w:szCs w:val="24"/>
          <w:lang w:val="en-US" w:eastAsia="en-US"/>
        </w:rPr>
        <w:t xml:space="preserve">                                                                                                  </w:t>
      </w:r>
    </w:p>
    <w:p w:rsidR="00E76944" w:rsidRPr="00E76944" w:rsidRDefault="00E76944" w:rsidP="00E76944">
      <w:pPr>
        <w:rPr>
          <w:rFonts w:eastAsia="Calibri"/>
          <w:b/>
          <w:szCs w:val="24"/>
          <w:lang w:val="ro-MD" w:eastAsia="en-US"/>
        </w:rPr>
      </w:pPr>
      <w:r w:rsidRPr="00E76944">
        <w:rPr>
          <w:rFonts w:eastAsia="Calibri"/>
          <w:b/>
          <w:szCs w:val="24"/>
          <w:lang w:val="ro-MD" w:eastAsia="en-US"/>
        </w:rPr>
        <w:t xml:space="preserve">                           </w:t>
      </w:r>
    </w:p>
    <w:p w:rsidR="00E76944" w:rsidRPr="00E76944" w:rsidRDefault="00E76944" w:rsidP="00E76944">
      <w:pPr>
        <w:rPr>
          <w:rFonts w:eastAsia="Calibri"/>
          <w:b/>
          <w:szCs w:val="24"/>
          <w:lang w:val="ro-MD" w:eastAsia="en-US"/>
        </w:rPr>
      </w:pPr>
      <w:r w:rsidRPr="00E76944">
        <w:rPr>
          <w:rFonts w:eastAsia="Calibri"/>
          <w:b/>
          <w:szCs w:val="24"/>
          <w:lang w:val="ro-MD" w:eastAsia="en-US"/>
        </w:rPr>
        <w:t xml:space="preserve">         </w:t>
      </w:r>
    </w:p>
    <w:p w:rsidR="00E76944" w:rsidRPr="00E76944" w:rsidRDefault="00E76944" w:rsidP="00E76944">
      <w:pPr>
        <w:rPr>
          <w:rFonts w:eastAsia="Calibri"/>
          <w:b/>
          <w:szCs w:val="24"/>
          <w:lang w:val="ro-MD" w:eastAsia="en-US"/>
        </w:rPr>
      </w:pPr>
      <w:r w:rsidRPr="00E76944">
        <w:rPr>
          <w:rFonts w:eastAsia="Calibri"/>
          <w:b/>
          <w:szCs w:val="24"/>
          <w:lang w:val="ro-MD" w:eastAsia="en-US"/>
        </w:rPr>
        <w:t>Secretara Consiliului orășenesc                                                           Mariana Scutelnic</w:t>
      </w:r>
    </w:p>
    <w:p w:rsidR="00E76944" w:rsidRPr="00E76944" w:rsidRDefault="00E76944" w:rsidP="00E76944">
      <w:pPr>
        <w:spacing w:after="200" w:line="276" w:lineRule="auto"/>
        <w:rPr>
          <w:rFonts w:ascii="Calibri" w:eastAsia="Calibri" w:hAnsi="Calibri"/>
          <w:sz w:val="22"/>
          <w:szCs w:val="22"/>
          <w:lang w:val="en-US" w:eastAsia="en-US"/>
        </w:rPr>
      </w:pPr>
    </w:p>
    <w:p w:rsidR="009225EF" w:rsidRPr="00E76944" w:rsidRDefault="009225EF">
      <w:pPr>
        <w:rPr>
          <w:lang w:val="en-US"/>
        </w:rPr>
      </w:pPr>
      <w:bookmarkStart w:id="0" w:name="_GoBack"/>
      <w:bookmarkEnd w:id="0"/>
    </w:p>
    <w:sectPr w:rsidR="009225EF" w:rsidRPr="00E76944" w:rsidSect="003226D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F62596"/>
    <w:multiLevelType w:val="hybridMultilevel"/>
    <w:tmpl w:val="6C4AAE9C"/>
    <w:lvl w:ilvl="0" w:tplc="1D7CA31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EFD"/>
    <w:rsid w:val="003226D4"/>
    <w:rsid w:val="009225EF"/>
    <w:rsid w:val="00B85EFD"/>
    <w:rsid w:val="00E76944"/>
    <w:rsid w:val="00F3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A500D72-6126-4B79-94EE-B93DDA600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38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3738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o-RO"/>
    </w:rPr>
  </w:style>
  <w:style w:type="character" w:customStyle="1" w:styleId="a4">
    <w:name w:val="Без интервала Знак"/>
    <w:link w:val="a3"/>
    <w:uiPriority w:val="1"/>
    <w:rsid w:val="00F37380"/>
    <w:rPr>
      <w:rFonts w:ascii="Times New Roman" w:eastAsia="Calibri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2025-11-21T07:11:00Z</dcterms:created>
  <dcterms:modified xsi:type="dcterms:W3CDTF">2025-11-21T08:03:00Z</dcterms:modified>
</cp:coreProperties>
</file>